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E0768" w14:textId="77777777" w:rsidR="008170B1" w:rsidRPr="00CC1DFB" w:rsidRDefault="008170B1" w:rsidP="00345EC2">
      <w:pPr>
        <w:tabs>
          <w:tab w:val="left" w:pos="900"/>
          <w:tab w:val="left" w:pos="1080"/>
          <w:tab w:val="left" w:pos="8460"/>
        </w:tabs>
        <w:spacing w:after="480" w:line="240" w:lineRule="auto"/>
        <w:jc w:val="center"/>
        <w:rPr>
          <w:rFonts w:ascii="Times New Roman" w:eastAsia="Times New Roman" w:hAnsi="Times New Roman" w:cs="Times New Roman"/>
          <w:b/>
          <w:bCs/>
          <w:sz w:val="28"/>
          <w:szCs w:val="28"/>
          <w:lang w:val="az-Latn-AZ" w:eastAsia="ru-RU"/>
        </w:rPr>
      </w:pPr>
      <w:r w:rsidRPr="00CC1DFB">
        <w:rPr>
          <w:rFonts w:ascii="Times New Roman" w:eastAsia="Times New Roman" w:hAnsi="Times New Roman" w:cs="Times New Roman"/>
          <w:b/>
          <w:bCs/>
          <w:sz w:val="28"/>
          <w:szCs w:val="28"/>
          <w:lang w:val="az-Latn-AZ" w:eastAsia="ru-RU"/>
        </w:rPr>
        <w:t>RESPUBLİKA   ELMİ   TƏDQİQATLARIN   ƏLAQƏLƏNDİRİLMƏSİ   ŞURASI</w:t>
      </w:r>
    </w:p>
    <w:tbl>
      <w:tblPr>
        <w:tblStyle w:val="TableGrid"/>
        <w:tblW w:w="9538" w:type="dxa"/>
        <w:tblLook w:val="04A0" w:firstRow="1" w:lastRow="0" w:firstColumn="1" w:lastColumn="0" w:noHBand="0" w:noVBand="1"/>
      </w:tblPr>
      <w:tblGrid>
        <w:gridCol w:w="2628"/>
        <w:gridCol w:w="6910"/>
      </w:tblGrid>
      <w:tr w:rsidR="00471B62" w:rsidRPr="00CC1DFB" w14:paraId="2AEAF761" w14:textId="77777777" w:rsidTr="00F577CC">
        <w:tc>
          <w:tcPr>
            <w:tcW w:w="2628" w:type="dxa"/>
            <w:tcBorders>
              <w:top w:val="dotted" w:sz="4" w:space="0" w:color="auto"/>
              <w:left w:val="dotted" w:sz="4" w:space="0" w:color="auto"/>
              <w:bottom w:val="dotted" w:sz="4" w:space="0" w:color="auto"/>
              <w:right w:val="dotted" w:sz="4" w:space="0" w:color="auto"/>
            </w:tcBorders>
          </w:tcPr>
          <w:p w14:paraId="0EFED6A8" w14:textId="77777777" w:rsidR="00471B62" w:rsidRPr="00CC1DFB" w:rsidRDefault="008170B1"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Təşkilatın adı</w:t>
            </w:r>
          </w:p>
        </w:tc>
        <w:tc>
          <w:tcPr>
            <w:tcW w:w="6910" w:type="dxa"/>
            <w:tcBorders>
              <w:top w:val="dotted" w:sz="4" w:space="0" w:color="auto"/>
              <w:left w:val="dotted" w:sz="4" w:space="0" w:color="auto"/>
              <w:bottom w:val="dotted" w:sz="4" w:space="0" w:color="auto"/>
              <w:right w:val="dotted" w:sz="4" w:space="0" w:color="auto"/>
            </w:tcBorders>
          </w:tcPr>
          <w:p w14:paraId="617DB582" w14:textId="77777777" w:rsidR="00A33C42" w:rsidRPr="00CC1DFB" w:rsidRDefault="00A33C42" w:rsidP="00345EC2">
            <w:pPr>
              <w:pBdr>
                <w:bar w:val="single" w:sz="2" w:color="auto"/>
              </w:pBdr>
              <w:jc w:val="center"/>
              <w:rPr>
                <w:rFonts w:ascii="Times New Roman" w:hAnsi="Times New Roman" w:cs="Times New Roman"/>
                <w:sz w:val="28"/>
                <w:szCs w:val="28"/>
                <w:lang w:val="az-Latn-AZ"/>
              </w:rPr>
            </w:pPr>
            <w:r w:rsidRPr="00CC1DFB">
              <w:rPr>
                <w:rFonts w:ascii="Times New Roman" w:hAnsi="Times New Roman" w:cs="Times New Roman"/>
                <w:sz w:val="28"/>
                <w:szCs w:val="28"/>
                <w:lang w:val="az-Latn-AZ"/>
              </w:rPr>
              <w:t>Azərbaycan Respublikası Səhiyyə Nazirliyi</w:t>
            </w:r>
          </w:p>
          <w:p w14:paraId="2EA92B32" w14:textId="77777777" w:rsidR="00E82CA6" w:rsidRPr="00CC1DFB" w:rsidRDefault="00A33C42" w:rsidP="00ED318A">
            <w:pPr>
              <w:pBdr>
                <w:bar w:val="single" w:sz="2" w:color="auto"/>
              </w:pBdr>
              <w:jc w:val="center"/>
              <w:rPr>
                <w:rFonts w:ascii="Times New Roman" w:hAnsi="Times New Roman" w:cs="Times New Roman"/>
                <w:sz w:val="28"/>
                <w:szCs w:val="28"/>
                <w:lang w:val="az-Latn-AZ"/>
              </w:rPr>
            </w:pPr>
            <w:r w:rsidRPr="00CC1DFB">
              <w:rPr>
                <w:rFonts w:ascii="Times New Roman" w:hAnsi="Times New Roman" w:cs="Times New Roman"/>
                <w:sz w:val="28"/>
                <w:szCs w:val="28"/>
                <w:lang w:val="az-Latn-AZ"/>
              </w:rPr>
              <w:t>Azərbaycan Tibb Universiteti</w:t>
            </w:r>
          </w:p>
        </w:tc>
      </w:tr>
      <w:tr w:rsidR="00471B62" w:rsidRPr="00CC1DFB" w14:paraId="700D67A2" w14:textId="77777777" w:rsidTr="00F577CC">
        <w:tc>
          <w:tcPr>
            <w:tcW w:w="2628" w:type="dxa"/>
            <w:tcBorders>
              <w:top w:val="dotted" w:sz="4" w:space="0" w:color="auto"/>
              <w:left w:val="dotted" w:sz="4" w:space="0" w:color="auto"/>
              <w:bottom w:val="dotted" w:sz="4" w:space="0" w:color="auto"/>
              <w:right w:val="dotted" w:sz="4" w:space="0" w:color="auto"/>
            </w:tcBorders>
          </w:tcPr>
          <w:p w14:paraId="13211264" w14:textId="77777777" w:rsidR="00471B62" w:rsidRPr="00CC1DFB" w:rsidRDefault="00471B62"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Sənədin növü</w:t>
            </w:r>
          </w:p>
        </w:tc>
        <w:tc>
          <w:tcPr>
            <w:tcW w:w="6910" w:type="dxa"/>
            <w:tcBorders>
              <w:top w:val="dotted" w:sz="4" w:space="0" w:color="auto"/>
              <w:left w:val="dotted" w:sz="4" w:space="0" w:color="auto"/>
              <w:bottom w:val="dotted" w:sz="4" w:space="0" w:color="auto"/>
              <w:right w:val="dotted" w:sz="4" w:space="0" w:color="auto"/>
            </w:tcBorders>
          </w:tcPr>
          <w:p w14:paraId="76CB4B1C" w14:textId="77777777" w:rsidR="006B3D57" w:rsidRPr="00ED318A" w:rsidRDefault="007E2E52" w:rsidP="00ED318A">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Tibb Elmləri </w:t>
            </w:r>
            <w:r w:rsidR="00A33C42" w:rsidRPr="00CC1DFB">
              <w:rPr>
                <w:rFonts w:ascii="Times New Roman" w:hAnsi="Times New Roman" w:cs="Times New Roman"/>
                <w:sz w:val="28"/>
                <w:szCs w:val="28"/>
                <w:lang w:val="az-Latn-AZ"/>
              </w:rPr>
              <w:t>Doktoru dissertasiyasının annotasiyası</w:t>
            </w:r>
          </w:p>
        </w:tc>
      </w:tr>
      <w:tr w:rsidR="00471B62" w:rsidRPr="00897954" w14:paraId="3AAC01E1" w14:textId="77777777" w:rsidTr="00F577CC">
        <w:tc>
          <w:tcPr>
            <w:tcW w:w="2628" w:type="dxa"/>
            <w:tcBorders>
              <w:top w:val="dotted" w:sz="4" w:space="0" w:color="auto"/>
              <w:left w:val="dotted" w:sz="4" w:space="0" w:color="auto"/>
              <w:bottom w:val="dotted" w:sz="4" w:space="0" w:color="auto"/>
              <w:right w:val="dotted" w:sz="4" w:space="0" w:color="auto"/>
            </w:tcBorders>
          </w:tcPr>
          <w:p w14:paraId="4D4D926F" w14:textId="77777777" w:rsidR="00471B62" w:rsidRPr="00CC1DFB" w:rsidRDefault="006B3D5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 xml:space="preserve">Tədqiqat </w:t>
            </w:r>
            <w:r w:rsidR="008170B1" w:rsidRPr="00CC1DFB">
              <w:rPr>
                <w:rFonts w:ascii="Times New Roman" w:hAnsi="Times New Roman" w:cs="Times New Roman"/>
                <w:b/>
                <w:i/>
                <w:sz w:val="28"/>
                <w:szCs w:val="28"/>
                <w:lang w:val="az-Latn-AZ"/>
              </w:rPr>
              <w:t>işinin</w:t>
            </w:r>
            <w:r w:rsidR="00471B62" w:rsidRPr="00CC1DFB">
              <w:rPr>
                <w:rFonts w:ascii="Times New Roman" w:hAnsi="Times New Roman" w:cs="Times New Roman"/>
                <w:b/>
                <w:i/>
                <w:sz w:val="28"/>
                <w:szCs w:val="28"/>
                <w:lang w:val="az-Latn-AZ"/>
              </w:rPr>
              <w:t xml:space="preserve"> adı</w:t>
            </w:r>
          </w:p>
        </w:tc>
        <w:tc>
          <w:tcPr>
            <w:tcW w:w="6910" w:type="dxa"/>
            <w:tcBorders>
              <w:top w:val="dotted" w:sz="4" w:space="0" w:color="auto"/>
              <w:left w:val="dotted" w:sz="4" w:space="0" w:color="auto"/>
              <w:bottom w:val="dotted" w:sz="4" w:space="0" w:color="auto"/>
              <w:right w:val="dotted" w:sz="4" w:space="0" w:color="auto"/>
            </w:tcBorders>
          </w:tcPr>
          <w:p w14:paraId="33F78B69" w14:textId="78B6A37F" w:rsidR="00471B62" w:rsidRPr="00ED318A" w:rsidRDefault="007E2E52" w:rsidP="003E035F">
            <w:pPr>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Maqnit Rezonans Tomoqrafiya və Maqnit Rezonans Spektroskopiya üsullarının vasitəsi ilə </w:t>
            </w:r>
            <w:r w:rsidR="00897954">
              <w:rPr>
                <w:rFonts w:ascii="Times New Roman" w:hAnsi="Times New Roman" w:cs="Times New Roman"/>
                <w:sz w:val="28"/>
                <w:szCs w:val="28"/>
                <w:lang w:val="az-Latn-AZ"/>
              </w:rPr>
              <w:t>dağınıq</w:t>
            </w:r>
            <w:r>
              <w:rPr>
                <w:rFonts w:ascii="Times New Roman" w:hAnsi="Times New Roman" w:cs="Times New Roman"/>
                <w:sz w:val="28"/>
                <w:szCs w:val="28"/>
                <w:lang w:val="az-Latn-AZ"/>
              </w:rPr>
              <w:t xml:space="preserve"> sklerozun şüa diaqnostika üsullarının təkmilləşdirilməsı </w:t>
            </w:r>
          </w:p>
        </w:tc>
      </w:tr>
      <w:tr w:rsidR="008170B1" w:rsidRPr="00897954" w14:paraId="3E9EA0F8" w14:textId="77777777" w:rsidTr="00F577CC">
        <w:tc>
          <w:tcPr>
            <w:tcW w:w="2628" w:type="dxa"/>
            <w:tcBorders>
              <w:top w:val="dotted" w:sz="4" w:space="0" w:color="auto"/>
              <w:left w:val="dotted" w:sz="4" w:space="0" w:color="auto"/>
              <w:bottom w:val="dotted" w:sz="4" w:space="0" w:color="auto"/>
              <w:right w:val="dotted" w:sz="4" w:space="0" w:color="auto"/>
            </w:tcBorders>
          </w:tcPr>
          <w:p w14:paraId="73D0DA32" w14:textId="77777777" w:rsidR="008170B1" w:rsidRPr="00CC1DFB" w:rsidRDefault="006B3D5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Tədqiqat</w:t>
            </w:r>
            <w:r w:rsidRPr="00CC1DFB">
              <w:rPr>
                <w:rFonts w:ascii="Times New Roman" w:eastAsia="Times New Roman" w:hAnsi="Times New Roman" w:cs="Times New Roman"/>
                <w:b/>
                <w:i/>
                <w:sz w:val="28"/>
                <w:szCs w:val="28"/>
                <w:lang w:val="az-Latn-AZ" w:eastAsia="ru-RU"/>
              </w:rPr>
              <w:t xml:space="preserve"> </w:t>
            </w:r>
            <w:r w:rsidR="008170B1" w:rsidRPr="00CC1DFB">
              <w:rPr>
                <w:rFonts w:ascii="Times New Roman" w:eastAsia="Times New Roman" w:hAnsi="Times New Roman" w:cs="Times New Roman"/>
                <w:b/>
                <w:i/>
                <w:sz w:val="28"/>
                <w:szCs w:val="28"/>
                <w:lang w:val="az-Latn-AZ" w:eastAsia="ru-RU"/>
              </w:rPr>
              <w:t>mövzusunun aid olduğu elmi problemin adı</w:t>
            </w:r>
          </w:p>
        </w:tc>
        <w:tc>
          <w:tcPr>
            <w:tcW w:w="6910" w:type="dxa"/>
            <w:tcBorders>
              <w:top w:val="dotted" w:sz="4" w:space="0" w:color="auto"/>
              <w:left w:val="dotted" w:sz="4" w:space="0" w:color="auto"/>
              <w:bottom w:val="dotted" w:sz="4" w:space="0" w:color="auto"/>
              <w:right w:val="dotted" w:sz="4" w:space="0" w:color="auto"/>
            </w:tcBorders>
          </w:tcPr>
          <w:p w14:paraId="2E4F989E" w14:textId="77777777" w:rsidR="008170B1" w:rsidRPr="00CC1DFB" w:rsidRDefault="00075208" w:rsidP="00075208">
            <w:pPr>
              <w:pBdr>
                <w:bar w:val="single" w:sz="2" w:color="auto"/>
              </w:pBdr>
              <w:ind w:left="-33"/>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Demielinizasiya edən sinir-psixi xəstəliklərin şüa diaqnostikasının işlənib hazırlanması </w:t>
            </w:r>
          </w:p>
        </w:tc>
      </w:tr>
      <w:tr w:rsidR="008170B1" w:rsidRPr="00075208" w14:paraId="5B870DDF" w14:textId="77777777" w:rsidTr="00F577CC">
        <w:tc>
          <w:tcPr>
            <w:tcW w:w="2628" w:type="dxa"/>
            <w:tcBorders>
              <w:top w:val="dotted" w:sz="4" w:space="0" w:color="auto"/>
              <w:left w:val="dotted" w:sz="4" w:space="0" w:color="auto"/>
              <w:bottom w:val="dotted" w:sz="4" w:space="0" w:color="auto"/>
              <w:right w:val="dotted" w:sz="4" w:space="0" w:color="auto"/>
            </w:tcBorders>
          </w:tcPr>
          <w:p w14:paraId="66920D14" w14:textId="77777777" w:rsidR="008170B1" w:rsidRPr="00CC1DFB" w:rsidRDefault="008170B1"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eastAsia="Times New Roman" w:hAnsi="Times New Roman" w:cs="Times New Roman"/>
                <w:b/>
                <w:i/>
                <w:sz w:val="28"/>
                <w:szCs w:val="28"/>
                <w:lang w:val="az-Latn-AZ" w:eastAsia="ru-RU"/>
              </w:rPr>
              <w:t>Qeydiyyata alındığı Elmi Şuranın adı</w:t>
            </w:r>
          </w:p>
        </w:tc>
        <w:tc>
          <w:tcPr>
            <w:tcW w:w="6910" w:type="dxa"/>
            <w:tcBorders>
              <w:top w:val="dotted" w:sz="4" w:space="0" w:color="auto"/>
              <w:left w:val="dotted" w:sz="4" w:space="0" w:color="auto"/>
              <w:bottom w:val="dotted" w:sz="4" w:space="0" w:color="auto"/>
              <w:right w:val="dotted" w:sz="4" w:space="0" w:color="auto"/>
            </w:tcBorders>
          </w:tcPr>
          <w:p w14:paraId="0C0CA0F2" w14:textId="77777777" w:rsidR="008170B1" w:rsidRPr="00CC1DFB" w:rsidRDefault="00E20F16" w:rsidP="00345EC2">
            <w:pPr>
              <w:pBdr>
                <w:bar w:val="single" w:sz="2" w:color="auto"/>
              </w:pBdr>
              <w:ind w:left="-33"/>
              <w:jc w:val="center"/>
              <w:rPr>
                <w:rFonts w:ascii="Times New Roman" w:hAnsi="Times New Roman" w:cs="Times New Roman"/>
                <w:color w:val="FF0000"/>
                <w:sz w:val="28"/>
                <w:szCs w:val="28"/>
                <w:lang w:val="az-Latn-AZ"/>
              </w:rPr>
            </w:pPr>
            <w:r w:rsidRPr="00CC1DFB">
              <w:rPr>
                <w:rFonts w:ascii="Times New Roman" w:eastAsia="Times New Roman" w:hAnsi="Times New Roman" w:cs="Times New Roman"/>
                <w:sz w:val="28"/>
                <w:szCs w:val="28"/>
                <w:lang w:val="az-Latn-AZ" w:eastAsia="ru-RU"/>
              </w:rPr>
              <w:t>Azərba</w:t>
            </w:r>
            <w:r w:rsidR="00F92C2A">
              <w:rPr>
                <w:rFonts w:ascii="Times New Roman" w:eastAsia="Times New Roman" w:hAnsi="Times New Roman" w:cs="Times New Roman"/>
                <w:sz w:val="28"/>
                <w:szCs w:val="28"/>
                <w:lang w:val="az-Latn-AZ" w:eastAsia="ru-RU"/>
              </w:rPr>
              <w:t xml:space="preserve">ycan Tibb Universitetinin </w:t>
            </w:r>
            <w:r w:rsidR="00075208">
              <w:rPr>
                <w:rFonts w:ascii="Times New Roman" w:eastAsia="Times New Roman" w:hAnsi="Times New Roman" w:cs="Times New Roman"/>
                <w:sz w:val="28"/>
                <w:szCs w:val="28"/>
                <w:lang w:val="az-Latn-AZ" w:eastAsia="ru-RU"/>
              </w:rPr>
              <w:t xml:space="preserve">II </w:t>
            </w:r>
            <w:r w:rsidR="00F92C2A">
              <w:rPr>
                <w:rFonts w:ascii="Times New Roman" w:eastAsia="Times New Roman" w:hAnsi="Times New Roman" w:cs="Times New Roman"/>
                <w:sz w:val="28"/>
                <w:szCs w:val="28"/>
                <w:lang w:val="az-Latn-AZ" w:eastAsia="ru-RU"/>
              </w:rPr>
              <w:t>Müalicə</w:t>
            </w:r>
            <w:r w:rsidRPr="00CC1DFB">
              <w:rPr>
                <w:rFonts w:ascii="Times New Roman" w:eastAsia="Times New Roman" w:hAnsi="Times New Roman" w:cs="Times New Roman"/>
                <w:sz w:val="28"/>
                <w:szCs w:val="28"/>
                <w:lang w:val="az-Latn-AZ" w:eastAsia="ru-RU"/>
              </w:rPr>
              <w:t>-</w:t>
            </w:r>
            <w:r w:rsidR="00F92C2A">
              <w:rPr>
                <w:rFonts w:ascii="Times New Roman" w:eastAsia="Times New Roman" w:hAnsi="Times New Roman" w:cs="Times New Roman"/>
                <w:sz w:val="28"/>
                <w:szCs w:val="28"/>
                <w:lang w:val="az-Latn-AZ" w:eastAsia="ru-RU"/>
              </w:rPr>
              <w:t>profilaktika</w:t>
            </w:r>
            <w:r w:rsidRPr="00CC1DFB">
              <w:rPr>
                <w:rFonts w:ascii="Times New Roman" w:eastAsia="Times New Roman" w:hAnsi="Times New Roman" w:cs="Times New Roman"/>
                <w:sz w:val="28"/>
                <w:szCs w:val="28"/>
                <w:lang w:val="az-Latn-AZ" w:eastAsia="ru-RU"/>
              </w:rPr>
              <w:t xml:space="preserve"> fakültəsinin Elmi Şurası</w:t>
            </w:r>
          </w:p>
        </w:tc>
      </w:tr>
      <w:tr w:rsidR="008170B1" w:rsidRPr="00F92C2A" w14:paraId="7EA706CC" w14:textId="77777777" w:rsidTr="00F577CC">
        <w:tc>
          <w:tcPr>
            <w:tcW w:w="2628" w:type="dxa"/>
            <w:tcBorders>
              <w:top w:val="dotted" w:sz="4" w:space="0" w:color="auto"/>
              <w:left w:val="dotted" w:sz="4" w:space="0" w:color="auto"/>
              <w:bottom w:val="dotted" w:sz="4" w:space="0" w:color="auto"/>
              <w:right w:val="dotted" w:sz="4" w:space="0" w:color="auto"/>
            </w:tcBorders>
          </w:tcPr>
          <w:p w14:paraId="672C196C" w14:textId="77777777" w:rsidR="008170B1" w:rsidRPr="00CC1DFB" w:rsidRDefault="008170B1"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eastAsia="Times New Roman" w:hAnsi="Times New Roman" w:cs="Times New Roman"/>
                <w:b/>
                <w:i/>
                <w:sz w:val="28"/>
                <w:szCs w:val="28"/>
                <w:lang w:val="az-Latn-AZ" w:eastAsia="ru-RU"/>
              </w:rPr>
              <w:t>Qeydiyyat tarixi</w:t>
            </w:r>
          </w:p>
        </w:tc>
        <w:tc>
          <w:tcPr>
            <w:tcW w:w="6910" w:type="dxa"/>
            <w:tcBorders>
              <w:top w:val="dotted" w:sz="4" w:space="0" w:color="auto"/>
              <w:left w:val="dotted" w:sz="4" w:space="0" w:color="auto"/>
              <w:bottom w:val="dotted" w:sz="4" w:space="0" w:color="auto"/>
              <w:right w:val="dotted" w:sz="4" w:space="0" w:color="auto"/>
            </w:tcBorders>
          </w:tcPr>
          <w:p w14:paraId="21D83647" w14:textId="70E48141" w:rsidR="008170B1" w:rsidRPr="00ED318A" w:rsidRDefault="000D36D1" w:rsidP="000D36D1">
            <w:pPr>
              <w:pBdr>
                <w:bar w:val="single" w:sz="2" w:color="auto"/>
              </w:pBdr>
              <w:ind w:left="-33"/>
              <w:jc w:val="center"/>
              <w:rPr>
                <w:rFonts w:ascii="Times New Roman" w:hAnsi="Times New Roman" w:cs="Times New Roman"/>
                <w:sz w:val="28"/>
                <w:szCs w:val="28"/>
                <w:lang w:val="az-Latn-AZ"/>
              </w:rPr>
            </w:pPr>
            <w:r>
              <w:rPr>
                <w:rFonts w:ascii="Times New Roman" w:hAnsi="Times New Roman" w:cs="Times New Roman"/>
                <w:sz w:val="28"/>
                <w:szCs w:val="28"/>
                <w:lang w:val="az-Latn-AZ"/>
              </w:rPr>
              <w:t>15 Oktyabr</w:t>
            </w:r>
            <w:r w:rsidR="00F92C2A">
              <w:rPr>
                <w:rFonts w:ascii="Times New Roman" w:hAnsi="Times New Roman" w:cs="Times New Roman"/>
                <w:sz w:val="28"/>
                <w:szCs w:val="28"/>
                <w:lang w:val="az-Latn-AZ"/>
              </w:rPr>
              <w:t xml:space="preserve"> 2021-ci il Protokol No</w:t>
            </w:r>
            <w:r w:rsidR="002B3413">
              <w:rPr>
                <w:rFonts w:ascii="Times New Roman" w:hAnsi="Times New Roman" w:cs="Times New Roman"/>
                <w:sz w:val="28"/>
                <w:szCs w:val="28"/>
                <w:lang w:val="az-Latn-AZ"/>
              </w:rPr>
              <w:t>2</w:t>
            </w:r>
          </w:p>
        </w:tc>
      </w:tr>
      <w:tr w:rsidR="004A07FA" w:rsidRPr="00F92C2A" w14:paraId="26AE3D66" w14:textId="77777777" w:rsidTr="00AB556A">
        <w:tc>
          <w:tcPr>
            <w:tcW w:w="2628" w:type="dxa"/>
            <w:tcBorders>
              <w:top w:val="dotted" w:sz="4" w:space="0" w:color="auto"/>
              <w:left w:val="dotted" w:sz="4" w:space="0" w:color="auto"/>
              <w:bottom w:val="dotted" w:sz="4" w:space="0" w:color="auto"/>
              <w:right w:val="dotted" w:sz="4" w:space="0" w:color="auto"/>
            </w:tcBorders>
          </w:tcPr>
          <w:p w14:paraId="68BCCB79" w14:textId="77777777" w:rsidR="004A07FA" w:rsidRPr="00CC1DFB" w:rsidRDefault="004A07FA"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eastAsia="Times New Roman" w:hAnsi="Times New Roman" w:cs="Times New Roman"/>
                <w:b/>
                <w:i/>
                <w:sz w:val="28"/>
                <w:szCs w:val="28"/>
                <w:lang w:val="az-Latn-AZ" w:eastAsia="ru-RU"/>
              </w:rPr>
              <w:t>Etika Komissiyasının qərarı</w:t>
            </w:r>
          </w:p>
        </w:tc>
        <w:tc>
          <w:tcPr>
            <w:tcW w:w="6910" w:type="dxa"/>
            <w:tcBorders>
              <w:top w:val="dotted" w:sz="4" w:space="0" w:color="auto"/>
              <w:left w:val="dotted" w:sz="4" w:space="0" w:color="auto"/>
              <w:bottom w:val="dotted" w:sz="4" w:space="0" w:color="auto"/>
              <w:right w:val="dotted" w:sz="4" w:space="0" w:color="auto"/>
            </w:tcBorders>
          </w:tcPr>
          <w:p w14:paraId="2DD6DB77" w14:textId="77777777" w:rsidR="004A07FA" w:rsidRPr="00F92C2A" w:rsidRDefault="004A07FA" w:rsidP="00345EC2">
            <w:pPr>
              <w:pBdr>
                <w:bar w:val="single" w:sz="2" w:color="auto"/>
              </w:pBdr>
              <w:ind w:left="-33"/>
              <w:jc w:val="center"/>
              <w:rPr>
                <w:rFonts w:ascii="Times New Roman" w:eastAsia="Times New Roman" w:hAnsi="Times New Roman" w:cs="Times New Roman"/>
                <w:color w:val="FF0000"/>
                <w:sz w:val="28"/>
                <w:szCs w:val="28"/>
                <w:lang w:val="az-Latn-AZ" w:eastAsia="ru-RU"/>
              </w:rPr>
            </w:pPr>
          </w:p>
        </w:tc>
      </w:tr>
      <w:tr w:rsidR="005F3E77" w:rsidRPr="00F92C2A" w14:paraId="1B39B021" w14:textId="77777777" w:rsidTr="00F577CC">
        <w:tc>
          <w:tcPr>
            <w:tcW w:w="2628" w:type="dxa"/>
            <w:tcBorders>
              <w:top w:val="dotted" w:sz="4" w:space="0" w:color="auto"/>
              <w:left w:val="dotted" w:sz="4" w:space="0" w:color="auto"/>
              <w:bottom w:val="dotted" w:sz="4" w:space="0" w:color="auto"/>
              <w:right w:val="dotted" w:sz="4" w:space="0" w:color="auto"/>
            </w:tcBorders>
          </w:tcPr>
          <w:p w14:paraId="05762B61" w14:textId="77777777" w:rsidR="005F3E77" w:rsidRPr="00CC1DFB" w:rsidRDefault="005F3E77"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eastAsia="Times New Roman" w:hAnsi="Times New Roman" w:cs="Times New Roman"/>
                <w:b/>
                <w:i/>
                <w:sz w:val="28"/>
                <w:szCs w:val="28"/>
                <w:lang w:val="az-Latn-AZ" w:eastAsia="ru-RU"/>
              </w:rPr>
              <w:t>İxtisas şifri</w:t>
            </w:r>
          </w:p>
        </w:tc>
        <w:tc>
          <w:tcPr>
            <w:tcW w:w="6910" w:type="dxa"/>
            <w:tcBorders>
              <w:top w:val="dotted" w:sz="4" w:space="0" w:color="auto"/>
              <w:left w:val="dotted" w:sz="4" w:space="0" w:color="auto"/>
              <w:bottom w:val="dotted" w:sz="4" w:space="0" w:color="auto"/>
              <w:right w:val="dotted" w:sz="4" w:space="0" w:color="auto"/>
            </w:tcBorders>
          </w:tcPr>
          <w:p w14:paraId="216AD9FE" w14:textId="77777777" w:rsidR="005F3E77" w:rsidRPr="00CC1DFB" w:rsidRDefault="005F3E77" w:rsidP="00345EC2">
            <w:pPr>
              <w:pBdr>
                <w:bar w:val="single" w:sz="2" w:color="auto"/>
              </w:pBdr>
              <w:ind w:left="-33"/>
              <w:jc w:val="center"/>
              <w:rPr>
                <w:rFonts w:ascii="Times New Roman" w:hAnsi="Times New Roman" w:cs="Times New Roman"/>
                <w:sz w:val="28"/>
                <w:szCs w:val="28"/>
                <w:lang w:val="az-Latn-AZ"/>
              </w:rPr>
            </w:pPr>
            <w:r w:rsidRPr="00075208">
              <w:rPr>
                <w:rFonts w:ascii="Times New Roman" w:hAnsi="Times New Roman" w:cs="Times New Roman"/>
                <w:sz w:val="28"/>
                <w:szCs w:val="28"/>
                <w:lang w:val="az-Latn-AZ"/>
              </w:rPr>
              <w:t>3225.01</w:t>
            </w:r>
          </w:p>
        </w:tc>
      </w:tr>
      <w:tr w:rsidR="005F3E77" w:rsidRPr="00F92C2A" w14:paraId="48E4F69D" w14:textId="77777777" w:rsidTr="00F577CC">
        <w:tc>
          <w:tcPr>
            <w:tcW w:w="2628" w:type="dxa"/>
            <w:tcBorders>
              <w:top w:val="dotted" w:sz="4" w:space="0" w:color="auto"/>
              <w:left w:val="dotted" w:sz="4" w:space="0" w:color="auto"/>
              <w:bottom w:val="dotted" w:sz="4" w:space="0" w:color="auto"/>
              <w:right w:val="dotted" w:sz="4" w:space="0" w:color="auto"/>
            </w:tcBorders>
          </w:tcPr>
          <w:p w14:paraId="0F26A713" w14:textId="77777777" w:rsidR="005F3E77" w:rsidRPr="00CC1DFB" w:rsidRDefault="005F3E77"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eastAsia="Times New Roman" w:hAnsi="Times New Roman" w:cs="Times New Roman"/>
                <w:b/>
                <w:i/>
                <w:sz w:val="28"/>
                <w:szCs w:val="28"/>
                <w:lang w:val="az-Latn-AZ" w:eastAsia="ru-RU"/>
              </w:rPr>
              <w:t>İxtisasın adı</w:t>
            </w:r>
          </w:p>
        </w:tc>
        <w:tc>
          <w:tcPr>
            <w:tcW w:w="6910" w:type="dxa"/>
            <w:tcBorders>
              <w:top w:val="dotted" w:sz="4" w:space="0" w:color="auto"/>
              <w:left w:val="dotted" w:sz="4" w:space="0" w:color="auto"/>
              <w:bottom w:val="dotted" w:sz="4" w:space="0" w:color="auto"/>
              <w:right w:val="dotted" w:sz="4" w:space="0" w:color="auto"/>
            </w:tcBorders>
          </w:tcPr>
          <w:p w14:paraId="58E44982" w14:textId="77777777" w:rsidR="005F3E77" w:rsidRPr="00075208" w:rsidRDefault="005F3E77" w:rsidP="00345EC2">
            <w:pPr>
              <w:jc w:val="center"/>
              <w:rPr>
                <w:rFonts w:ascii="Times New Roman" w:hAnsi="Times New Roman" w:cs="Times New Roman"/>
                <w:sz w:val="28"/>
                <w:szCs w:val="28"/>
                <w:lang w:val="az-Latn-AZ"/>
              </w:rPr>
            </w:pPr>
            <w:r>
              <w:rPr>
                <w:rFonts w:ascii="Times New Roman" w:hAnsi="Times New Roman" w:cs="Times New Roman"/>
                <w:sz w:val="28"/>
                <w:szCs w:val="28"/>
                <w:lang w:val="az-Latn-AZ"/>
              </w:rPr>
              <w:t>Şüa diaqnostikası və terapiyası</w:t>
            </w:r>
          </w:p>
        </w:tc>
      </w:tr>
      <w:tr w:rsidR="005F3E77" w:rsidRPr="00F92C2A" w14:paraId="7D99232F" w14:textId="77777777" w:rsidTr="00F577CC">
        <w:tc>
          <w:tcPr>
            <w:tcW w:w="2628" w:type="dxa"/>
            <w:tcBorders>
              <w:top w:val="dotted" w:sz="4" w:space="0" w:color="auto"/>
              <w:left w:val="dotted" w:sz="4" w:space="0" w:color="auto"/>
              <w:bottom w:val="dotted" w:sz="4" w:space="0" w:color="auto"/>
              <w:right w:val="dotted" w:sz="4" w:space="0" w:color="auto"/>
            </w:tcBorders>
          </w:tcPr>
          <w:p w14:paraId="12D5BE94" w14:textId="77777777" w:rsidR="005F3E77" w:rsidRPr="00CC1DFB" w:rsidRDefault="005F3E77" w:rsidP="00345EC2">
            <w:pPr>
              <w:pBdr>
                <w:bar w:val="single" w:sz="2" w:color="auto"/>
              </w:pBdr>
              <w:rPr>
                <w:rFonts w:ascii="Times New Roman" w:eastAsia="Times New Roman" w:hAnsi="Times New Roman" w:cs="Times New Roman"/>
                <w:b/>
                <w:i/>
                <w:sz w:val="28"/>
                <w:szCs w:val="28"/>
                <w:lang w:val="az-Latn-AZ" w:eastAsia="ru-RU"/>
              </w:rPr>
            </w:pPr>
            <w:r w:rsidRPr="00CC1DFB">
              <w:rPr>
                <w:rFonts w:ascii="Times New Roman" w:hAnsi="Times New Roman" w:cs="Times New Roman"/>
                <w:b/>
                <w:i/>
                <w:sz w:val="28"/>
                <w:szCs w:val="28"/>
                <w:lang w:val="az-Latn-AZ"/>
              </w:rPr>
              <w:t>İcarçının statusu</w:t>
            </w:r>
          </w:p>
        </w:tc>
        <w:tc>
          <w:tcPr>
            <w:tcW w:w="6910" w:type="dxa"/>
            <w:tcBorders>
              <w:top w:val="dotted" w:sz="4" w:space="0" w:color="auto"/>
              <w:left w:val="dotted" w:sz="4" w:space="0" w:color="auto"/>
              <w:bottom w:val="dotted" w:sz="4" w:space="0" w:color="auto"/>
              <w:right w:val="dotted" w:sz="4" w:space="0" w:color="auto"/>
            </w:tcBorders>
          </w:tcPr>
          <w:p w14:paraId="2CFCE991" w14:textId="77777777" w:rsidR="005F3E77" w:rsidRPr="00CC1DFB" w:rsidRDefault="005F3E77" w:rsidP="00345EC2">
            <w:pPr>
              <w:jc w:val="center"/>
              <w:rPr>
                <w:rFonts w:ascii="Times New Roman" w:hAnsi="Times New Roman" w:cs="Times New Roman"/>
                <w:sz w:val="28"/>
                <w:szCs w:val="28"/>
                <w:lang w:val="az-Latn-AZ"/>
              </w:rPr>
            </w:pPr>
            <w:r w:rsidRPr="00CC1DFB">
              <w:rPr>
                <w:rFonts w:ascii="Times New Roman" w:hAnsi="Times New Roman" w:cs="Times New Roman"/>
                <w:sz w:val="28"/>
                <w:szCs w:val="28"/>
                <w:lang w:val="az-Latn-AZ"/>
              </w:rPr>
              <w:t>D</w:t>
            </w:r>
            <w:r>
              <w:rPr>
                <w:rFonts w:ascii="Times New Roman" w:hAnsi="Times New Roman" w:cs="Times New Roman"/>
                <w:sz w:val="28"/>
                <w:szCs w:val="28"/>
                <w:lang w:val="az-Latn-AZ"/>
              </w:rPr>
              <w:t>oktorant</w:t>
            </w:r>
          </w:p>
        </w:tc>
      </w:tr>
      <w:tr w:rsidR="005F3E77" w:rsidRPr="00F92C2A" w14:paraId="40111ED4" w14:textId="77777777" w:rsidTr="00F577CC">
        <w:tc>
          <w:tcPr>
            <w:tcW w:w="2628" w:type="dxa"/>
            <w:tcBorders>
              <w:top w:val="dotted" w:sz="4" w:space="0" w:color="auto"/>
              <w:left w:val="dotted" w:sz="4" w:space="0" w:color="auto"/>
              <w:bottom w:val="dotted" w:sz="4" w:space="0" w:color="auto"/>
              <w:right w:val="dotted" w:sz="4" w:space="0" w:color="auto"/>
            </w:tcBorders>
          </w:tcPr>
          <w:p w14:paraId="76E7B529"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İcraçı</w:t>
            </w:r>
          </w:p>
        </w:tc>
        <w:tc>
          <w:tcPr>
            <w:tcW w:w="6910" w:type="dxa"/>
            <w:tcBorders>
              <w:top w:val="dotted" w:sz="4" w:space="0" w:color="auto"/>
              <w:left w:val="dotted" w:sz="4" w:space="0" w:color="auto"/>
              <w:bottom w:val="dotted" w:sz="4" w:space="0" w:color="auto"/>
              <w:right w:val="dotted" w:sz="4" w:space="0" w:color="auto"/>
            </w:tcBorders>
          </w:tcPr>
          <w:p w14:paraId="321DE619" w14:textId="77777777" w:rsidR="005F3E77" w:rsidRPr="00CC1DFB" w:rsidRDefault="005F3E77" w:rsidP="00F92C2A">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Əsədov Əjdər Sərdar oğlu </w:t>
            </w:r>
          </w:p>
        </w:tc>
      </w:tr>
      <w:tr w:rsidR="005F3E77" w:rsidRPr="00DE2E6D" w14:paraId="3D3D8863" w14:textId="77777777" w:rsidTr="00F577CC">
        <w:tc>
          <w:tcPr>
            <w:tcW w:w="2628" w:type="dxa"/>
            <w:tcBorders>
              <w:top w:val="dotted" w:sz="4" w:space="0" w:color="auto"/>
              <w:left w:val="dotted" w:sz="4" w:space="0" w:color="auto"/>
              <w:bottom w:val="dotted" w:sz="4" w:space="0" w:color="auto"/>
              <w:right w:val="dotted" w:sz="4" w:space="0" w:color="auto"/>
            </w:tcBorders>
          </w:tcPr>
          <w:p w14:paraId="6BD88B5F"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Təvəllüdü</w:t>
            </w:r>
          </w:p>
        </w:tc>
        <w:tc>
          <w:tcPr>
            <w:tcW w:w="6910" w:type="dxa"/>
            <w:tcBorders>
              <w:top w:val="dotted" w:sz="4" w:space="0" w:color="auto"/>
              <w:left w:val="dotted" w:sz="4" w:space="0" w:color="auto"/>
              <w:bottom w:val="dotted" w:sz="4" w:space="0" w:color="auto"/>
              <w:right w:val="dotted" w:sz="4" w:space="0" w:color="auto"/>
            </w:tcBorders>
          </w:tcPr>
          <w:p w14:paraId="6D67ABFA" w14:textId="77777777" w:rsidR="005F3E77" w:rsidRPr="00ED318A" w:rsidRDefault="005F3E77" w:rsidP="00DE2E6D">
            <w:pPr>
              <w:pBdr>
                <w:bar w:val="single" w:sz="2" w:color="auto"/>
              </w:pBdr>
              <w:jc w:val="center"/>
              <w:rPr>
                <w:rFonts w:ascii="Times New Roman" w:hAnsi="Times New Roman" w:cs="Times New Roman"/>
                <w:sz w:val="28"/>
                <w:szCs w:val="28"/>
                <w:lang w:val="az-Latn-AZ"/>
              </w:rPr>
            </w:pPr>
            <w:r>
              <w:rPr>
                <w:rFonts w:ascii="Times New Roman" w:hAnsi="Times New Roman" w:cs="Times New Roman"/>
                <w:sz w:val="28"/>
                <w:szCs w:val="28"/>
                <w:lang w:val="az-Latn-AZ"/>
              </w:rPr>
              <w:t>16.06.1987</w:t>
            </w:r>
          </w:p>
        </w:tc>
      </w:tr>
      <w:tr w:rsidR="005F3E77" w:rsidRPr="00DE2E6D" w14:paraId="2A8D3EB5" w14:textId="77777777" w:rsidTr="00F577CC">
        <w:tc>
          <w:tcPr>
            <w:tcW w:w="2628" w:type="dxa"/>
            <w:tcBorders>
              <w:top w:val="dotted" w:sz="4" w:space="0" w:color="auto"/>
              <w:left w:val="dotted" w:sz="4" w:space="0" w:color="auto"/>
              <w:bottom w:val="dotted" w:sz="4" w:space="0" w:color="auto"/>
              <w:right w:val="dotted" w:sz="4" w:space="0" w:color="auto"/>
            </w:tcBorders>
          </w:tcPr>
          <w:p w14:paraId="7CA60D76"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Cinsi</w:t>
            </w:r>
          </w:p>
        </w:tc>
        <w:tc>
          <w:tcPr>
            <w:tcW w:w="6910" w:type="dxa"/>
            <w:tcBorders>
              <w:top w:val="dotted" w:sz="4" w:space="0" w:color="auto"/>
              <w:left w:val="dotted" w:sz="4" w:space="0" w:color="auto"/>
              <w:bottom w:val="dotted" w:sz="4" w:space="0" w:color="auto"/>
              <w:right w:val="dotted" w:sz="4" w:space="0" w:color="auto"/>
            </w:tcBorders>
          </w:tcPr>
          <w:p w14:paraId="095F5D5C" w14:textId="77777777" w:rsidR="005F3E77" w:rsidRPr="00CC1DFB" w:rsidRDefault="005F3E77" w:rsidP="00DE2E6D">
            <w:pPr>
              <w:pBdr>
                <w:bar w:val="single" w:sz="2" w:color="auto"/>
              </w:pBdr>
              <w:tabs>
                <w:tab w:val="center" w:pos="3347"/>
                <w:tab w:val="left" w:pos="4638"/>
              </w:tabs>
              <w:rPr>
                <w:rFonts w:ascii="Times New Roman" w:hAnsi="Times New Roman" w:cs="Times New Roman"/>
                <w:sz w:val="28"/>
                <w:szCs w:val="28"/>
                <w:lang w:val="az-Latn-AZ"/>
              </w:rPr>
            </w:pPr>
            <w:r>
              <w:rPr>
                <w:rFonts w:ascii="Times New Roman" w:hAnsi="Times New Roman" w:cs="Times New Roman"/>
                <w:sz w:val="28"/>
                <w:szCs w:val="28"/>
                <w:lang w:val="az-Latn-AZ"/>
              </w:rPr>
              <w:t xml:space="preserve">                                            Kişi</w:t>
            </w:r>
          </w:p>
        </w:tc>
      </w:tr>
      <w:tr w:rsidR="005F3E77" w:rsidRPr="005F3E77" w14:paraId="317F35A1" w14:textId="77777777" w:rsidTr="00F577CC">
        <w:tc>
          <w:tcPr>
            <w:tcW w:w="2628" w:type="dxa"/>
            <w:tcBorders>
              <w:top w:val="dotted" w:sz="4" w:space="0" w:color="auto"/>
              <w:left w:val="dotted" w:sz="4" w:space="0" w:color="auto"/>
              <w:bottom w:val="dotted" w:sz="4" w:space="0" w:color="auto"/>
              <w:right w:val="dotted" w:sz="4" w:space="0" w:color="auto"/>
            </w:tcBorders>
          </w:tcPr>
          <w:p w14:paraId="07AB66A5"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İş yeri və vəzifəsi</w:t>
            </w:r>
          </w:p>
        </w:tc>
        <w:tc>
          <w:tcPr>
            <w:tcW w:w="6910" w:type="dxa"/>
            <w:tcBorders>
              <w:top w:val="dotted" w:sz="4" w:space="0" w:color="auto"/>
              <w:left w:val="dotted" w:sz="4" w:space="0" w:color="auto"/>
              <w:bottom w:val="dotted" w:sz="4" w:space="0" w:color="auto"/>
              <w:right w:val="dotted" w:sz="4" w:space="0" w:color="auto"/>
            </w:tcBorders>
          </w:tcPr>
          <w:p w14:paraId="558D86F5" w14:textId="77777777" w:rsidR="005F3E77" w:rsidRPr="00DE2E6D" w:rsidRDefault="005F3E77" w:rsidP="00ED318A">
            <w:pPr>
              <w:pBdr>
                <w:bar w:val="single" w:sz="2" w:color="auto"/>
              </w:pBdr>
              <w:jc w:val="center"/>
              <w:rPr>
                <w:rFonts w:ascii="Times New Roman" w:hAnsi="Times New Roman" w:cs="Times New Roman"/>
                <w:sz w:val="28"/>
                <w:szCs w:val="28"/>
                <w:lang w:val="az-Latn-AZ"/>
              </w:rPr>
            </w:pPr>
            <w:r w:rsidRPr="00CC1DFB">
              <w:rPr>
                <w:rFonts w:ascii="Times New Roman" w:hAnsi="Times New Roman" w:cs="Times New Roman"/>
                <w:sz w:val="28"/>
                <w:szCs w:val="28"/>
                <w:lang w:val="az-Latn-AZ"/>
              </w:rPr>
              <w:t>Azə</w:t>
            </w:r>
            <w:r>
              <w:rPr>
                <w:rFonts w:ascii="Times New Roman" w:hAnsi="Times New Roman" w:cs="Times New Roman"/>
                <w:sz w:val="28"/>
                <w:szCs w:val="28"/>
                <w:lang w:val="az-Latn-AZ"/>
              </w:rPr>
              <w:t>rbaycan Tibb Universiteti,Şüa diaqnostikası və terapiyası kafedrası</w:t>
            </w:r>
            <w:r w:rsidRPr="00CC1DFB">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Assistent</w:t>
            </w:r>
            <w:r w:rsidRPr="005F3E77">
              <w:rPr>
                <w:rFonts w:ascii="Times New Roman" w:hAnsi="Times New Roman" w:cs="Times New Roman"/>
                <w:sz w:val="28"/>
                <w:szCs w:val="28"/>
                <w:lang w:val="az-Latn-AZ"/>
              </w:rPr>
              <w:t>,</w:t>
            </w:r>
            <w:r>
              <w:rPr>
                <w:rFonts w:ascii="Times New Roman" w:hAnsi="Times New Roman" w:cs="Times New Roman"/>
                <w:sz w:val="28"/>
                <w:szCs w:val="28"/>
                <w:lang w:val="az-Latn-AZ"/>
              </w:rPr>
              <w:t>Tibb üzrə fəlsəfə doktoru</w:t>
            </w:r>
          </w:p>
        </w:tc>
      </w:tr>
      <w:tr w:rsidR="005F3E77" w:rsidRPr="00DE2E6D" w14:paraId="133DCA66" w14:textId="77777777" w:rsidTr="00F577CC">
        <w:tc>
          <w:tcPr>
            <w:tcW w:w="2628" w:type="dxa"/>
            <w:tcBorders>
              <w:top w:val="dotted" w:sz="4" w:space="0" w:color="auto"/>
              <w:left w:val="dotted" w:sz="4" w:space="0" w:color="auto"/>
              <w:bottom w:val="dotted" w:sz="4" w:space="0" w:color="auto"/>
              <w:right w:val="dotted" w:sz="4" w:space="0" w:color="auto"/>
            </w:tcBorders>
          </w:tcPr>
          <w:p w14:paraId="7839260B"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Əlaqə</w:t>
            </w:r>
          </w:p>
        </w:tc>
        <w:tc>
          <w:tcPr>
            <w:tcW w:w="6910" w:type="dxa"/>
            <w:tcBorders>
              <w:top w:val="dotted" w:sz="4" w:space="0" w:color="auto"/>
              <w:left w:val="dotted" w:sz="4" w:space="0" w:color="auto"/>
              <w:bottom w:val="dotted" w:sz="4" w:space="0" w:color="auto"/>
              <w:right w:val="dotted" w:sz="4" w:space="0" w:color="auto"/>
            </w:tcBorders>
          </w:tcPr>
          <w:p w14:paraId="43757BEB" w14:textId="77777777" w:rsidR="005F3E77" w:rsidRPr="00CC1DFB" w:rsidRDefault="005F3E77" w:rsidP="00345EC2">
            <w:pPr>
              <w:pBdr>
                <w:bar w:val="single" w:sz="2" w:color="auto"/>
              </w:pBdr>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bCs/>
                <w:sz w:val="28"/>
                <w:szCs w:val="28"/>
                <w:lang w:val="az-Latn-AZ" w:eastAsia="ru-RU"/>
              </w:rPr>
              <w:t>mob: +994</w:t>
            </w:r>
            <w:r>
              <w:rPr>
                <w:rFonts w:ascii="Times New Roman" w:hAnsi="Times New Roman" w:cs="Times New Roman"/>
                <w:sz w:val="28"/>
                <w:szCs w:val="28"/>
                <w:lang w:val="az-Latn-AZ"/>
              </w:rPr>
              <w:t>707122222</w:t>
            </w:r>
            <w:r>
              <w:rPr>
                <w:rFonts w:ascii="Times New Roman" w:eastAsia="Times New Roman" w:hAnsi="Times New Roman" w:cs="Times New Roman"/>
                <w:bCs/>
                <w:sz w:val="28"/>
                <w:szCs w:val="28"/>
                <w:lang w:val="az-Latn-AZ" w:eastAsia="ru-RU"/>
              </w:rPr>
              <w:t xml:space="preserve">, </w:t>
            </w:r>
          </w:p>
          <w:p w14:paraId="0D1FAD08" w14:textId="1B5E72D2" w:rsidR="005F3E77" w:rsidRPr="00DE2E6D" w:rsidRDefault="005F3E77" w:rsidP="00DE2E6D">
            <w:pPr>
              <w:pBdr>
                <w:bar w:val="single" w:sz="2" w:color="auto"/>
              </w:pBdr>
              <w:jc w:val="center"/>
              <w:rPr>
                <w:rFonts w:ascii="Times New Roman" w:hAnsi="Times New Roman" w:cs="Times New Roman"/>
                <w:sz w:val="28"/>
                <w:szCs w:val="28"/>
                <w:lang w:val="az-Latn-AZ"/>
              </w:rPr>
            </w:pPr>
            <w:r w:rsidRPr="00CC1DFB">
              <w:rPr>
                <w:rFonts w:ascii="Times New Roman" w:eastAsia="Times New Roman" w:hAnsi="Times New Roman" w:cs="Times New Roman"/>
                <w:bCs/>
                <w:sz w:val="28"/>
                <w:szCs w:val="28"/>
                <w:lang w:val="az-Latn-AZ" w:eastAsia="ru-RU"/>
              </w:rPr>
              <w:t>e-mail</w:t>
            </w:r>
            <w:r>
              <w:rPr>
                <w:rFonts w:ascii="Times New Roman" w:eastAsia="Times New Roman" w:hAnsi="Times New Roman" w:cs="Times New Roman"/>
                <w:bCs/>
                <w:sz w:val="28"/>
                <w:szCs w:val="28"/>
                <w:lang w:val="az-Latn-AZ" w:eastAsia="ru-RU"/>
              </w:rPr>
              <w:t xml:space="preserve">: </w:t>
            </w:r>
            <w:hyperlink r:id="rId9" w:history="1">
              <w:r w:rsidR="00897954" w:rsidRPr="00AB7218">
                <w:rPr>
                  <w:rStyle w:val="Hyperlink"/>
                  <w:rFonts w:ascii="Times New Roman" w:eastAsia="Times New Roman" w:hAnsi="Times New Roman" w:cs="Times New Roman"/>
                  <w:bCs/>
                  <w:sz w:val="28"/>
                  <w:szCs w:val="28"/>
                  <w:lang w:val="az-Latn-AZ" w:eastAsia="ru-RU"/>
                </w:rPr>
                <w:t>doktor.asadov</w:t>
              </w:r>
              <w:r w:rsidR="00897954" w:rsidRPr="00AB7218">
                <w:rPr>
                  <w:rStyle w:val="Hyperlink"/>
                  <w:rFonts w:ascii="Times New Roman" w:eastAsia="Times New Roman" w:hAnsi="Times New Roman" w:cs="Times New Roman"/>
                  <w:bCs/>
                  <w:sz w:val="28"/>
                  <w:szCs w:val="28"/>
                  <w:lang w:eastAsia="ru-RU"/>
                </w:rPr>
                <w:t>@gmail.com</w:t>
              </w:r>
            </w:hyperlink>
          </w:p>
        </w:tc>
      </w:tr>
      <w:tr w:rsidR="005F3E77" w:rsidRPr="00CC1DFB" w14:paraId="2E7E9652" w14:textId="77777777" w:rsidTr="00F577CC">
        <w:tc>
          <w:tcPr>
            <w:tcW w:w="2628" w:type="dxa"/>
            <w:tcBorders>
              <w:top w:val="dotted" w:sz="4" w:space="0" w:color="auto"/>
              <w:left w:val="dotted" w:sz="4" w:space="0" w:color="auto"/>
              <w:bottom w:val="dotted" w:sz="4" w:space="0" w:color="auto"/>
              <w:right w:val="dotted" w:sz="4" w:space="0" w:color="auto"/>
            </w:tcBorders>
          </w:tcPr>
          <w:p w14:paraId="448A7143"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Elmi rəhbər</w:t>
            </w:r>
          </w:p>
        </w:tc>
        <w:tc>
          <w:tcPr>
            <w:tcW w:w="6910" w:type="dxa"/>
            <w:tcBorders>
              <w:top w:val="dotted" w:sz="4" w:space="0" w:color="auto"/>
              <w:left w:val="dotted" w:sz="4" w:space="0" w:color="auto"/>
              <w:bottom w:val="dotted" w:sz="4" w:space="0" w:color="auto"/>
              <w:right w:val="dotted" w:sz="4" w:space="0" w:color="auto"/>
            </w:tcBorders>
          </w:tcPr>
          <w:p w14:paraId="0E27F8C0" w14:textId="77777777" w:rsidR="005F3E77" w:rsidRPr="00075208" w:rsidRDefault="005F3E77" w:rsidP="00DE2E6D">
            <w:pPr>
              <w:pBdr>
                <w:bar w:val="single" w:sz="2" w:color="auto"/>
              </w:pBdr>
              <w:jc w:val="center"/>
              <w:rPr>
                <w:rFonts w:ascii="Times New Roman" w:eastAsia="Times New Roman" w:hAnsi="Times New Roman" w:cs="Times New Roman"/>
                <w:bCs/>
                <w:sz w:val="28"/>
                <w:szCs w:val="28"/>
                <w:lang w:eastAsia="ru-RU"/>
              </w:rPr>
            </w:pPr>
          </w:p>
        </w:tc>
      </w:tr>
      <w:tr w:rsidR="005F3E77" w:rsidRPr="002B3413" w14:paraId="6B2EAF85" w14:textId="77777777" w:rsidTr="00F577CC">
        <w:tc>
          <w:tcPr>
            <w:tcW w:w="2628" w:type="dxa"/>
            <w:tcBorders>
              <w:top w:val="dotted" w:sz="4" w:space="0" w:color="auto"/>
              <w:left w:val="dotted" w:sz="4" w:space="0" w:color="auto"/>
              <w:bottom w:val="dotted" w:sz="4" w:space="0" w:color="auto"/>
              <w:right w:val="dotted" w:sz="4" w:space="0" w:color="auto"/>
            </w:tcBorders>
          </w:tcPr>
          <w:p w14:paraId="4959A6F3"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Elmi məsləhətçi</w:t>
            </w:r>
          </w:p>
        </w:tc>
        <w:tc>
          <w:tcPr>
            <w:tcW w:w="6910" w:type="dxa"/>
            <w:tcBorders>
              <w:top w:val="dotted" w:sz="4" w:space="0" w:color="auto"/>
              <w:left w:val="dotted" w:sz="4" w:space="0" w:color="auto"/>
              <w:bottom w:val="dotted" w:sz="4" w:space="0" w:color="auto"/>
              <w:right w:val="dotted" w:sz="4" w:space="0" w:color="auto"/>
            </w:tcBorders>
          </w:tcPr>
          <w:p w14:paraId="0F6685FB" w14:textId="686DD24F" w:rsidR="005F3E77" w:rsidRPr="00ED318A" w:rsidRDefault="002E0CA9" w:rsidP="002E0CA9">
            <w:pPr>
              <w:tabs>
                <w:tab w:val="left" w:pos="3332"/>
                <w:tab w:val="right" w:pos="9355"/>
              </w:tabs>
              <w:jc w:val="center"/>
              <w:rPr>
                <w:rFonts w:ascii="Times New Roman" w:eastAsia="Times New Roman" w:hAnsi="Times New Roman" w:cs="Times New Roman"/>
                <w:bCs/>
                <w:sz w:val="28"/>
                <w:szCs w:val="28"/>
                <w:lang w:val="az-Latn-AZ" w:eastAsia="ru-RU"/>
              </w:rPr>
            </w:pPr>
            <w:r>
              <w:rPr>
                <w:rFonts w:ascii="Times New Roman" w:eastAsia="Times New Roman" w:hAnsi="Times New Roman" w:cs="Times New Roman"/>
                <w:sz w:val="28"/>
                <w:szCs w:val="28"/>
                <w:lang w:val="az-Latn-AZ" w:eastAsia="ru-RU"/>
              </w:rPr>
              <w:t>t.e.d.</w:t>
            </w:r>
            <w:r w:rsidR="002B3413">
              <w:rPr>
                <w:rFonts w:ascii="Times New Roman" w:eastAsia="Times New Roman" w:hAnsi="Times New Roman" w:cs="Times New Roman"/>
                <w:sz w:val="28"/>
                <w:szCs w:val="28"/>
                <w:lang w:val="az-Latn-AZ" w:eastAsia="ru-RU"/>
              </w:rPr>
              <w:t>prof.</w:t>
            </w:r>
            <w:r>
              <w:rPr>
                <w:rFonts w:ascii="Times New Roman" w:eastAsia="Times New Roman" w:hAnsi="Times New Roman" w:cs="Times New Roman"/>
                <w:sz w:val="28"/>
                <w:szCs w:val="28"/>
                <w:lang w:val="az-Latn-AZ" w:eastAsia="ru-RU"/>
              </w:rPr>
              <w:t xml:space="preserve"> M.C.Sultanova</w:t>
            </w:r>
          </w:p>
        </w:tc>
      </w:tr>
      <w:tr w:rsidR="005F3E77" w:rsidRPr="002B3413" w14:paraId="68D6415B" w14:textId="77777777" w:rsidTr="00F577CC">
        <w:tc>
          <w:tcPr>
            <w:tcW w:w="2628" w:type="dxa"/>
            <w:tcBorders>
              <w:top w:val="dotted" w:sz="4" w:space="0" w:color="auto"/>
              <w:left w:val="dotted" w:sz="4" w:space="0" w:color="auto"/>
              <w:bottom w:val="dotted" w:sz="4" w:space="0" w:color="auto"/>
              <w:right w:val="dotted" w:sz="4" w:space="0" w:color="auto"/>
            </w:tcBorders>
          </w:tcPr>
          <w:p w14:paraId="79106A23"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Sponsor</w:t>
            </w:r>
          </w:p>
        </w:tc>
        <w:tc>
          <w:tcPr>
            <w:tcW w:w="6910" w:type="dxa"/>
            <w:tcBorders>
              <w:top w:val="dotted" w:sz="4" w:space="0" w:color="auto"/>
              <w:left w:val="dotted" w:sz="4" w:space="0" w:color="auto"/>
              <w:bottom w:val="dotted" w:sz="4" w:space="0" w:color="auto"/>
              <w:right w:val="dotted" w:sz="4" w:space="0" w:color="auto"/>
            </w:tcBorders>
          </w:tcPr>
          <w:p w14:paraId="05C4C56B" w14:textId="77777777" w:rsidR="005F3E77" w:rsidRPr="00ED318A" w:rsidRDefault="005F3E77" w:rsidP="00ED318A">
            <w:pPr>
              <w:pBdr>
                <w:bar w:val="single" w:sz="2" w:color="auto"/>
              </w:pBdr>
              <w:jc w:val="center"/>
              <w:rPr>
                <w:rFonts w:ascii="Times New Roman" w:eastAsia="Times New Roman" w:hAnsi="Times New Roman" w:cs="Times New Roman"/>
                <w:sz w:val="28"/>
                <w:szCs w:val="28"/>
                <w:lang w:val="az-Latn-AZ" w:eastAsia="ru-RU"/>
              </w:rPr>
            </w:pPr>
          </w:p>
        </w:tc>
      </w:tr>
      <w:tr w:rsidR="005F3E77" w:rsidRPr="0015009C" w14:paraId="26698543" w14:textId="77777777" w:rsidTr="00F577CC">
        <w:tc>
          <w:tcPr>
            <w:tcW w:w="2628" w:type="dxa"/>
            <w:tcBorders>
              <w:top w:val="dotted" w:sz="4" w:space="0" w:color="auto"/>
              <w:left w:val="dotted" w:sz="4" w:space="0" w:color="auto"/>
              <w:bottom w:val="dotted" w:sz="4" w:space="0" w:color="auto"/>
              <w:right w:val="dotted" w:sz="4" w:space="0" w:color="auto"/>
            </w:tcBorders>
          </w:tcPr>
          <w:p w14:paraId="7E9635B1"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Tədiqiatın yerinə yetiriləcəyi yerli təşkilat</w:t>
            </w:r>
          </w:p>
        </w:tc>
        <w:tc>
          <w:tcPr>
            <w:tcW w:w="6910" w:type="dxa"/>
            <w:tcBorders>
              <w:top w:val="dotted" w:sz="4" w:space="0" w:color="auto"/>
              <w:left w:val="dotted" w:sz="4" w:space="0" w:color="auto"/>
              <w:bottom w:val="dotted" w:sz="4" w:space="0" w:color="auto"/>
              <w:right w:val="dotted" w:sz="4" w:space="0" w:color="auto"/>
            </w:tcBorders>
          </w:tcPr>
          <w:p w14:paraId="6396CE3F" w14:textId="77777777" w:rsidR="005F3E77" w:rsidRPr="00CC1DFB" w:rsidRDefault="005F3E77" w:rsidP="00345EC2">
            <w:pPr>
              <w:jc w:val="center"/>
              <w:rPr>
                <w:rFonts w:ascii="Times New Roman" w:eastAsia="Times New Roman" w:hAnsi="Times New Roman" w:cs="Times New Roman"/>
                <w:bCs/>
                <w:sz w:val="28"/>
                <w:szCs w:val="28"/>
                <w:lang w:val="az-Latn-AZ" w:eastAsia="ru-RU"/>
              </w:rPr>
            </w:pPr>
            <w:r w:rsidRPr="00CC1DFB">
              <w:rPr>
                <w:rFonts w:ascii="Times New Roman" w:eastAsia="Times New Roman" w:hAnsi="Times New Roman" w:cs="Times New Roman"/>
                <w:bCs/>
                <w:sz w:val="28"/>
                <w:szCs w:val="28"/>
                <w:lang w:val="az-Latn-AZ" w:eastAsia="ru-RU"/>
              </w:rPr>
              <w:t xml:space="preserve">Azərbaycan Tibb Universitetinin </w:t>
            </w:r>
            <w:r>
              <w:rPr>
                <w:rFonts w:ascii="Times New Roman" w:eastAsia="Times New Roman" w:hAnsi="Times New Roman" w:cs="Times New Roman"/>
                <w:bCs/>
                <w:sz w:val="28"/>
                <w:szCs w:val="28"/>
                <w:lang w:val="az-Latn-AZ" w:eastAsia="ru-RU"/>
              </w:rPr>
              <w:t>Tədris Cərrahiyyə Klinikası, Loğman klinikası</w:t>
            </w:r>
          </w:p>
          <w:p w14:paraId="2B7325F9" w14:textId="77777777" w:rsidR="005F3E77" w:rsidRDefault="005F3E77" w:rsidP="00345EC2">
            <w:pPr>
              <w:jc w:val="center"/>
              <w:rPr>
                <w:rFonts w:ascii="Times New Roman" w:eastAsia="Times New Roman" w:hAnsi="Times New Roman" w:cs="Times New Roman"/>
                <w:bCs/>
                <w:sz w:val="28"/>
                <w:szCs w:val="28"/>
                <w:lang w:val="az-Latn-AZ" w:eastAsia="ru-RU"/>
              </w:rPr>
            </w:pPr>
            <w:r w:rsidRPr="00CC1DFB">
              <w:rPr>
                <w:rFonts w:ascii="Times New Roman" w:eastAsia="Times New Roman" w:hAnsi="Times New Roman" w:cs="Times New Roman"/>
                <w:bCs/>
                <w:sz w:val="28"/>
                <w:szCs w:val="28"/>
                <w:lang w:val="az-Latn-AZ" w:eastAsia="ru-RU"/>
              </w:rPr>
              <w:t>Telefon:</w:t>
            </w:r>
            <w:r>
              <w:rPr>
                <w:rFonts w:ascii="Times New Roman" w:eastAsia="Times New Roman" w:hAnsi="Times New Roman" w:cs="Times New Roman"/>
                <w:bCs/>
                <w:sz w:val="28"/>
                <w:szCs w:val="28"/>
                <w:lang w:val="az-Latn-AZ" w:eastAsia="ru-RU"/>
              </w:rPr>
              <w:t xml:space="preserve"> (+99412) 597-38-98, faks (+99412) 597-38-98</w:t>
            </w:r>
          </w:p>
          <w:p w14:paraId="7B848830" w14:textId="77777777" w:rsidR="005F3E77" w:rsidRPr="00CC1DFB" w:rsidRDefault="005F3E77" w:rsidP="00345EC2">
            <w:pPr>
              <w:pBdr>
                <w:bar w:val="single" w:sz="2" w:color="auto"/>
              </w:pBdr>
              <w:jc w:val="center"/>
              <w:rPr>
                <w:rFonts w:ascii="Times New Roman" w:eastAsia="Times New Roman" w:hAnsi="Times New Roman" w:cs="Times New Roman"/>
                <w:bCs/>
                <w:i/>
                <w:sz w:val="28"/>
                <w:szCs w:val="28"/>
                <w:lang w:val="az-Latn-AZ" w:eastAsia="ru-RU"/>
              </w:rPr>
            </w:pPr>
            <w:r w:rsidRPr="00CC1DFB">
              <w:rPr>
                <w:rFonts w:ascii="Times New Roman" w:eastAsia="Times New Roman" w:hAnsi="Times New Roman" w:cs="Times New Roman"/>
                <w:bCs/>
                <w:sz w:val="28"/>
                <w:szCs w:val="28"/>
                <w:lang w:val="az-Latn-AZ" w:eastAsia="ru-RU"/>
              </w:rPr>
              <w:t xml:space="preserve">e-mail: </w:t>
            </w:r>
            <w:r>
              <w:rPr>
                <w:rFonts w:eastAsiaTheme="minorHAnsi"/>
              </w:rPr>
              <w:fldChar w:fldCharType="begin"/>
            </w:r>
            <w:r>
              <w:instrText xml:space="preserve"> HYPERLINK "mailto:admin@amu.edu.az" </w:instrText>
            </w:r>
            <w:r>
              <w:rPr>
                <w:rFonts w:eastAsiaTheme="minorHAnsi"/>
              </w:rPr>
              <w:fldChar w:fldCharType="separate"/>
            </w:r>
            <w:r w:rsidRPr="00D5188A">
              <w:rPr>
                <w:rStyle w:val="Hyperlink"/>
                <w:rFonts w:ascii="Times New Roman" w:eastAsia="Times New Roman" w:hAnsi="Times New Roman" w:cs="Times New Roman"/>
                <w:bCs/>
                <w:sz w:val="28"/>
                <w:szCs w:val="28"/>
                <w:lang w:val="az-Latn-AZ" w:eastAsia="ru-RU"/>
              </w:rPr>
              <w:t>admin</w:t>
            </w:r>
            <w:r w:rsidRPr="00D5188A">
              <w:rPr>
                <w:rStyle w:val="Hyperlink"/>
                <w:rFonts w:ascii="Times New Roman" w:eastAsia="Times New Roman" w:hAnsi="Times New Roman" w:cs="Times New Roman"/>
                <w:bCs/>
                <w:sz w:val="28"/>
                <w:szCs w:val="28"/>
                <w:lang w:eastAsia="ru-RU"/>
              </w:rPr>
              <w:t>@amu.edu.az</w:t>
            </w:r>
            <w:r>
              <w:rPr>
                <w:rStyle w:val="Hyperlink"/>
                <w:rFonts w:ascii="Times New Roman" w:eastAsia="Times New Roman" w:hAnsi="Times New Roman" w:cs="Times New Roman"/>
                <w:bCs/>
                <w:sz w:val="28"/>
                <w:szCs w:val="28"/>
                <w:lang w:eastAsia="ru-RU"/>
              </w:rPr>
              <w:fldChar w:fldCharType="end"/>
            </w:r>
          </w:p>
        </w:tc>
      </w:tr>
      <w:tr w:rsidR="005F3E77" w:rsidRPr="00CC1DFB" w14:paraId="55A28E8A" w14:textId="77777777" w:rsidTr="00F577CC">
        <w:tc>
          <w:tcPr>
            <w:tcW w:w="2628" w:type="dxa"/>
            <w:tcBorders>
              <w:top w:val="dotted" w:sz="4" w:space="0" w:color="auto"/>
              <w:left w:val="dotted" w:sz="4" w:space="0" w:color="auto"/>
              <w:bottom w:val="dotted" w:sz="4" w:space="0" w:color="auto"/>
              <w:right w:val="dotted" w:sz="4" w:space="0" w:color="auto"/>
            </w:tcBorders>
          </w:tcPr>
          <w:p w14:paraId="392A1D81"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Şəhər və il</w:t>
            </w:r>
          </w:p>
        </w:tc>
        <w:tc>
          <w:tcPr>
            <w:tcW w:w="6910" w:type="dxa"/>
            <w:tcBorders>
              <w:top w:val="dotted" w:sz="4" w:space="0" w:color="auto"/>
              <w:left w:val="dotted" w:sz="4" w:space="0" w:color="auto"/>
              <w:bottom w:val="dotted" w:sz="4" w:space="0" w:color="auto"/>
              <w:right w:val="dotted" w:sz="4" w:space="0" w:color="auto"/>
            </w:tcBorders>
          </w:tcPr>
          <w:p w14:paraId="1FBAA041" w14:textId="77777777" w:rsidR="005F3E77" w:rsidRPr="00CC1DFB" w:rsidRDefault="005F3E77" w:rsidP="00345EC2">
            <w:pPr>
              <w:jc w:val="center"/>
              <w:rPr>
                <w:rFonts w:ascii="Times New Roman" w:eastAsia="Times New Roman" w:hAnsi="Times New Roman" w:cs="Times New Roman"/>
                <w:bCs/>
                <w:sz w:val="28"/>
                <w:szCs w:val="28"/>
                <w:lang w:eastAsia="ru-RU"/>
              </w:rPr>
            </w:pPr>
            <w:r w:rsidRPr="00CC1DFB">
              <w:rPr>
                <w:rFonts w:ascii="Times New Roman" w:hAnsi="Times New Roman" w:cs="Times New Roman"/>
                <w:sz w:val="28"/>
                <w:szCs w:val="28"/>
                <w:lang w:val="az-Latn-AZ"/>
              </w:rPr>
              <w:t>Bakı, 2021</w:t>
            </w:r>
          </w:p>
        </w:tc>
      </w:tr>
      <w:tr w:rsidR="005F3E77" w:rsidRPr="00CC1DFB" w14:paraId="3D866228" w14:textId="77777777" w:rsidTr="0015009C">
        <w:trPr>
          <w:trHeight w:val="325"/>
        </w:trPr>
        <w:tc>
          <w:tcPr>
            <w:tcW w:w="2628" w:type="dxa"/>
            <w:tcBorders>
              <w:top w:val="dotted" w:sz="4" w:space="0" w:color="auto"/>
              <w:left w:val="dotted" w:sz="4" w:space="0" w:color="auto"/>
              <w:bottom w:val="dotted" w:sz="4" w:space="0" w:color="auto"/>
              <w:right w:val="dotted" w:sz="4" w:space="0" w:color="auto"/>
            </w:tcBorders>
          </w:tcPr>
          <w:p w14:paraId="5843356C"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Koordinasiya şurasına ilkin və sonrakı müraciət tarixi</w:t>
            </w:r>
          </w:p>
        </w:tc>
        <w:tc>
          <w:tcPr>
            <w:tcW w:w="6910" w:type="dxa"/>
            <w:tcBorders>
              <w:top w:val="dotted" w:sz="4" w:space="0" w:color="auto"/>
              <w:left w:val="dotted" w:sz="4" w:space="0" w:color="auto"/>
              <w:bottom w:val="dotted" w:sz="4" w:space="0" w:color="auto"/>
              <w:right w:val="dotted" w:sz="4" w:space="0" w:color="auto"/>
            </w:tcBorders>
          </w:tcPr>
          <w:p w14:paraId="256562A7" w14:textId="77777777" w:rsidR="005F3E77" w:rsidRPr="000914C8" w:rsidRDefault="005F3E77" w:rsidP="000914C8">
            <w:pPr>
              <w:pBdr>
                <w:bar w:val="single" w:sz="2" w:color="auto"/>
              </w:pBdr>
              <w:jc w:val="center"/>
              <w:rPr>
                <w:rFonts w:ascii="Times New Roman" w:eastAsia="Times New Roman" w:hAnsi="Times New Roman" w:cs="Times New Roman"/>
                <w:bCs/>
                <w:sz w:val="28"/>
                <w:szCs w:val="28"/>
                <w:lang w:val="az-Latn-AZ" w:eastAsia="ru-RU"/>
              </w:rPr>
            </w:pPr>
          </w:p>
        </w:tc>
      </w:tr>
      <w:tr w:rsidR="005F3E77" w:rsidRPr="00CC1DFB" w14:paraId="4D7735E8" w14:textId="77777777" w:rsidTr="00F577CC">
        <w:tc>
          <w:tcPr>
            <w:tcW w:w="2628" w:type="dxa"/>
            <w:tcBorders>
              <w:top w:val="dotted" w:sz="4" w:space="0" w:color="auto"/>
              <w:left w:val="dotted" w:sz="4" w:space="0" w:color="auto"/>
              <w:bottom w:val="dotted" w:sz="4" w:space="0" w:color="auto"/>
              <w:right w:val="dotted" w:sz="4" w:space="0" w:color="auto"/>
            </w:tcBorders>
          </w:tcPr>
          <w:p w14:paraId="677068ED"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 xml:space="preserve">AMEA qeydiyyat </w:t>
            </w:r>
            <w:r w:rsidRPr="00CC1DFB">
              <w:rPr>
                <w:rFonts w:ascii="Times New Roman" w:hAnsi="Times New Roman" w:cs="Times New Roman"/>
                <w:b/>
                <w:i/>
                <w:sz w:val="28"/>
                <w:szCs w:val="28"/>
                <w:lang w:val="az-Latn-AZ"/>
              </w:rPr>
              <w:lastRenderedPageBreak/>
              <w:t>nömrəsi</w:t>
            </w:r>
          </w:p>
        </w:tc>
        <w:tc>
          <w:tcPr>
            <w:tcW w:w="6910" w:type="dxa"/>
            <w:tcBorders>
              <w:top w:val="dotted" w:sz="4" w:space="0" w:color="auto"/>
              <w:left w:val="dotted" w:sz="4" w:space="0" w:color="auto"/>
              <w:bottom w:val="dotted" w:sz="4" w:space="0" w:color="auto"/>
              <w:right w:val="dotted" w:sz="4" w:space="0" w:color="auto"/>
            </w:tcBorders>
          </w:tcPr>
          <w:p w14:paraId="5E76487A" w14:textId="77777777" w:rsidR="005F3E77" w:rsidRPr="00CC1DFB" w:rsidRDefault="005F3E77" w:rsidP="00345EC2">
            <w:pPr>
              <w:pBdr>
                <w:bar w:val="single" w:sz="2" w:color="auto"/>
              </w:pBdr>
              <w:jc w:val="center"/>
              <w:rPr>
                <w:rFonts w:ascii="Times New Roman" w:hAnsi="Times New Roman" w:cs="Times New Roman"/>
                <w:sz w:val="28"/>
                <w:szCs w:val="28"/>
                <w:lang w:val="az-Latn-AZ"/>
              </w:rPr>
            </w:pPr>
          </w:p>
          <w:p w14:paraId="7AC75E3D" w14:textId="77777777" w:rsidR="005F3E77" w:rsidRPr="00CC1DFB" w:rsidRDefault="005F3E77" w:rsidP="00345EC2">
            <w:pPr>
              <w:pBdr>
                <w:bar w:val="single" w:sz="2" w:color="auto"/>
              </w:pBdr>
              <w:jc w:val="center"/>
              <w:rPr>
                <w:rFonts w:ascii="Times New Roman" w:hAnsi="Times New Roman" w:cs="Times New Roman"/>
                <w:sz w:val="28"/>
                <w:szCs w:val="28"/>
                <w:lang w:val="az-Latn-AZ"/>
              </w:rPr>
            </w:pPr>
          </w:p>
        </w:tc>
      </w:tr>
      <w:tr w:rsidR="005F3E77" w:rsidRPr="00CC1DFB" w14:paraId="0A6CA3FF" w14:textId="77777777" w:rsidTr="00F577CC">
        <w:tc>
          <w:tcPr>
            <w:tcW w:w="2628" w:type="dxa"/>
            <w:tcBorders>
              <w:top w:val="dotted" w:sz="4" w:space="0" w:color="auto"/>
              <w:left w:val="dotted" w:sz="4" w:space="0" w:color="auto"/>
              <w:bottom w:val="dotted" w:sz="4" w:space="0" w:color="auto"/>
              <w:right w:val="dotted" w:sz="4" w:space="0" w:color="auto"/>
            </w:tcBorders>
          </w:tcPr>
          <w:p w14:paraId="715BE6E9"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lastRenderedPageBreak/>
              <w:t>Qeydiyyat tarixi</w:t>
            </w:r>
          </w:p>
        </w:tc>
        <w:tc>
          <w:tcPr>
            <w:tcW w:w="6910" w:type="dxa"/>
            <w:tcBorders>
              <w:top w:val="dotted" w:sz="4" w:space="0" w:color="auto"/>
              <w:left w:val="dotted" w:sz="4" w:space="0" w:color="auto"/>
              <w:bottom w:val="dotted" w:sz="4" w:space="0" w:color="auto"/>
              <w:right w:val="dotted" w:sz="4" w:space="0" w:color="auto"/>
            </w:tcBorders>
          </w:tcPr>
          <w:p w14:paraId="6DB66C7B" w14:textId="77777777" w:rsidR="005F3E77" w:rsidRPr="002608A5" w:rsidRDefault="005F3E77" w:rsidP="00345EC2">
            <w:pPr>
              <w:pBdr>
                <w:bar w:val="single" w:sz="2" w:color="auto"/>
              </w:pBdr>
              <w:jc w:val="center"/>
              <w:rPr>
                <w:rFonts w:ascii="Times New Roman" w:hAnsi="Times New Roman" w:cs="Times New Roman"/>
                <w:sz w:val="28"/>
                <w:szCs w:val="28"/>
                <w:lang w:val="az-Latn-AZ"/>
              </w:rPr>
            </w:pPr>
          </w:p>
        </w:tc>
      </w:tr>
      <w:tr w:rsidR="005F3E77" w:rsidRPr="00CC1DFB" w14:paraId="132C1148" w14:textId="77777777" w:rsidTr="00F577CC">
        <w:tc>
          <w:tcPr>
            <w:tcW w:w="2628" w:type="dxa"/>
            <w:tcBorders>
              <w:top w:val="dotted" w:sz="4" w:space="0" w:color="auto"/>
              <w:left w:val="dotted" w:sz="4" w:space="0" w:color="auto"/>
              <w:bottom w:val="dotted" w:sz="4" w:space="0" w:color="auto"/>
              <w:right w:val="dotted" w:sz="4" w:space="0" w:color="auto"/>
            </w:tcBorders>
          </w:tcPr>
          <w:p w14:paraId="04DC241D" w14:textId="77777777" w:rsidR="005F3E77" w:rsidRPr="00CC1DFB" w:rsidRDefault="005F3E77" w:rsidP="00345EC2">
            <w:pPr>
              <w:pBdr>
                <w:bar w:val="single" w:sz="2" w:color="auto"/>
              </w:pBd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Maraqların toqquşması</w:t>
            </w:r>
          </w:p>
        </w:tc>
        <w:tc>
          <w:tcPr>
            <w:tcW w:w="6910" w:type="dxa"/>
            <w:tcBorders>
              <w:top w:val="dotted" w:sz="4" w:space="0" w:color="auto"/>
              <w:left w:val="dotted" w:sz="4" w:space="0" w:color="auto"/>
              <w:bottom w:val="dotted" w:sz="4" w:space="0" w:color="auto"/>
              <w:right w:val="dotted" w:sz="4" w:space="0" w:color="auto"/>
            </w:tcBorders>
          </w:tcPr>
          <w:p w14:paraId="0C62220A" w14:textId="77777777" w:rsidR="005F3E77" w:rsidRPr="00CC1DFB" w:rsidRDefault="005F3E77" w:rsidP="00345EC2">
            <w:pPr>
              <w:pBdr>
                <w:bar w:val="single" w:sz="2" w:color="auto"/>
              </w:pBdr>
              <w:jc w:val="center"/>
              <w:rPr>
                <w:rFonts w:ascii="Times New Roman" w:eastAsia="Times New Roman" w:hAnsi="Times New Roman" w:cs="Times New Roman"/>
                <w:bCs/>
                <w:sz w:val="28"/>
                <w:szCs w:val="28"/>
                <w:lang w:val="az-Latn-AZ" w:eastAsia="ru-RU"/>
              </w:rPr>
            </w:pPr>
            <w:r w:rsidRPr="00CC1DFB">
              <w:rPr>
                <w:rFonts w:ascii="Times New Roman" w:eastAsia="Times New Roman" w:hAnsi="Times New Roman" w:cs="Times New Roman"/>
                <w:bCs/>
                <w:sz w:val="28"/>
                <w:szCs w:val="28"/>
                <w:lang w:val="az-Latn-AZ" w:eastAsia="ru-RU"/>
              </w:rPr>
              <w:t>Yoxdur</w:t>
            </w:r>
          </w:p>
          <w:p w14:paraId="2BC08145" w14:textId="77777777" w:rsidR="005F3E77" w:rsidRPr="00CC1DFB" w:rsidRDefault="005F3E77" w:rsidP="00345EC2">
            <w:pPr>
              <w:pBdr>
                <w:bar w:val="single" w:sz="2" w:color="auto"/>
              </w:pBdr>
              <w:jc w:val="center"/>
              <w:rPr>
                <w:rFonts w:ascii="Times New Roman" w:hAnsi="Times New Roman" w:cs="Times New Roman"/>
                <w:i/>
                <w:sz w:val="28"/>
                <w:szCs w:val="28"/>
                <w:lang w:val="az-Latn-AZ"/>
              </w:rPr>
            </w:pPr>
          </w:p>
        </w:tc>
      </w:tr>
      <w:tr w:rsidR="005F3E77" w:rsidRPr="00CC1DFB" w14:paraId="0B88DA42" w14:textId="77777777" w:rsidTr="00F577CC">
        <w:tc>
          <w:tcPr>
            <w:tcW w:w="2628" w:type="dxa"/>
            <w:tcBorders>
              <w:top w:val="dotted" w:sz="4" w:space="0" w:color="auto"/>
              <w:left w:val="dotted" w:sz="4" w:space="0" w:color="auto"/>
              <w:bottom w:val="dotted" w:sz="4" w:space="0" w:color="auto"/>
              <w:right w:val="dotted" w:sz="4" w:space="0" w:color="auto"/>
            </w:tcBorders>
          </w:tcPr>
          <w:p w14:paraId="1C9FA923" w14:textId="77777777" w:rsidR="005F3E77" w:rsidRPr="00CC1DFB" w:rsidRDefault="005F3E77" w:rsidP="00345EC2">
            <w:pPr>
              <w:pBdr>
                <w:bar w:val="single" w:sz="2" w:color="auto"/>
              </w:pBdr>
              <w:rPr>
                <w:rFonts w:ascii="Times New Roman" w:hAnsi="Times New Roman" w:cs="Times New Roman"/>
                <w:b/>
                <w:i/>
                <w:sz w:val="28"/>
                <w:szCs w:val="28"/>
                <w:lang w:val="az-Latn-AZ"/>
              </w:rPr>
            </w:pPr>
          </w:p>
        </w:tc>
        <w:tc>
          <w:tcPr>
            <w:tcW w:w="6910" w:type="dxa"/>
            <w:tcBorders>
              <w:top w:val="dotted" w:sz="4" w:space="0" w:color="auto"/>
              <w:left w:val="dotted" w:sz="4" w:space="0" w:color="auto"/>
              <w:bottom w:val="dotted" w:sz="4" w:space="0" w:color="auto"/>
              <w:right w:val="dotted" w:sz="4" w:space="0" w:color="auto"/>
            </w:tcBorders>
          </w:tcPr>
          <w:p w14:paraId="34285D1C" w14:textId="77777777" w:rsidR="005F3E77" w:rsidRPr="00CC1DFB" w:rsidRDefault="005F3E77" w:rsidP="00345EC2">
            <w:pPr>
              <w:pBdr>
                <w:bar w:val="single" w:sz="2" w:color="auto"/>
              </w:pBdr>
              <w:jc w:val="center"/>
              <w:rPr>
                <w:rFonts w:ascii="Times New Roman" w:eastAsia="Times New Roman" w:hAnsi="Times New Roman" w:cs="Times New Roman"/>
                <w:bCs/>
                <w:i/>
                <w:sz w:val="28"/>
                <w:szCs w:val="28"/>
                <w:lang w:val="az-Latn-AZ" w:eastAsia="ru-RU"/>
              </w:rPr>
            </w:pPr>
          </w:p>
        </w:tc>
      </w:tr>
      <w:tr w:rsidR="005F3E77" w:rsidRPr="00CC1DFB" w14:paraId="129AAADB" w14:textId="77777777" w:rsidTr="000914C8">
        <w:trPr>
          <w:trHeight w:val="747"/>
        </w:trPr>
        <w:tc>
          <w:tcPr>
            <w:tcW w:w="2628" w:type="dxa"/>
            <w:tcBorders>
              <w:top w:val="dotted" w:sz="4" w:space="0" w:color="auto"/>
              <w:left w:val="dotted" w:sz="4" w:space="0" w:color="auto"/>
              <w:bottom w:val="dotted" w:sz="4" w:space="0" w:color="auto"/>
              <w:right w:val="dotted" w:sz="4" w:space="0" w:color="auto"/>
            </w:tcBorders>
          </w:tcPr>
          <w:p w14:paraId="1C29DCB6" w14:textId="77777777" w:rsidR="005F3E77" w:rsidRPr="00CC1DFB" w:rsidRDefault="005F3E77" w:rsidP="00345EC2">
            <w:pPr>
              <w:pBdr>
                <w:bar w:val="single" w:sz="2" w:color="auto"/>
              </w:pBdr>
              <w:rPr>
                <w:rFonts w:ascii="Times New Roman" w:hAnsi="Times New Roman" w:cs="Times New Roman"/>
                <w:b/>
                <w:i/>
                <w:sz w:val="28"/>
                <w:szCs w:val="28"/>
                <w:lang w:val="az-Latn-AZ"/>
              </w:rPr>
            </w:pPr>
          </w:p>
        </w:tc>
        <w:tc>
          <w:tcPr>
            <w:tcW w:w="6910" w:type="dxa"/>
            <w:tcBorders>
              <w:top w:val="dotted" w:sz="4" w:space="0" w:color="auto"/>
              <w:left w:val="dotted" w:sz="4" w:space="0" w:color="auto"/>
              <w:bottom w:val="dotted" w:sz="4" w:space="0" w:color="auto"/>
              <w:right w:val="dotted" w:sz="4" w:space="0" w:color="auto"/>
            </w:tcBorders>
          </w:tcPr>
          <w:p w14:paraId="0D04F794" w14:textId="77777777" w:rsidR="005F3E77" w:rsidRPr="00CC1DFB" w:rsidRDefault="005F3E77" w:rsidP="00345EC2">
            <w:pPr>
              <w:pBdr>
                <w:bar w:val="single" w:sz="2" w:color="auto"/>
              </w:pBdr>
              <w:jc w:val="center"/>
              <w:rPr>
                <w:rFonts w:ascii="Times New Roman" w:eastAsia="Times New Roman" w:hAnsi="Times New Roman" w:cs="Times New Roman"/>
                <w:bCs/>
                <w:i/>
                <w:sz w:val="28"/>
                <w:szCs w:val="28"/>
                <w:lang w:val="az-Latn-AZ" w:eastAsia="ru-RU"/>
              </w:rPr>
            </w:pPr>
          </w:p>
        </w:tc>
      </w:tr>
    </w:tbl>
    <w:p w14:paraId="52994EFA" w14:textId="77777777" w:rsidR="002378E4" w:rsidRPr="00CC1DFB" w:rsidRDefault="002378E4" w:rsidP="00345EC2">
      <w:pPr>
        <w:spacing w:line="240" w:lineRule="auto"/>
        <w:rPr>
          <w:rFonts w:ascii="Times New Roman" w:hAnsi="Times New Roman" w:cs="Times New Roman"/>
          <w:sz w:val="28"/>
          <w:szCs w:val="28"/>
          <w:lang w:val="az-Latn-AZ"/>
        </w:rPr>
      </w:pPr>
    </w:p>
    <w:p w14:paraId="5E77A83B" w14:textId="77777777" w:rsidR="003370EC" w:rsidRPr="00CC1DFB" w:rsidRDefault="003370EC" w:rsidP="00345EC2">
      <w:pPr>
        <w:spacing w:line="240" w:lineRule="auto"/>
        <w:rPr>
          <w:rFonts w:ascii="Times New Roman" w:hAnsi="Times New Roman" w:cs="Times New Roman"/>
          <w:b/>
          <w:sz w:val="28"/>
          <w:szCs w:val="28"/>
          <w:lang w:val="az-Latn-AZ"/>
        </w:rPr>
      </w:pPr>
      <w:r w:rsidRPr="00CC1DFB">
        <w:rPr>
          <w:rFonts w:ascii="Times New Roman" w:hAnsi="Times New Roman" w:cs="Times New Roman"/>
          <w:b/>
          <w:sz w:val="28"/>
          <w:szCs w:val="28"/>
          <w:lang w:val="az-Latn-AZ"/>
        </w:rPr>
        <w:br w:type="page"/>
      </w:r>
    </w:p>
    <w:p w14:paraId="2F7DD05A" w14:textId="77777777" w:rsidR="002378E4" w:rsidRPr="00CC1DFB" w:rsidRDefault="002378E4" w:rsidP="00345EC2">
      <w:pPr>
        <w:spacing w:line="240" w:lineRule="auto"/>
        <w:jc w:val="center"/>
        <w:rPr>
          <w:rFonts w:ascii="Times New Roman" w:hAnsi="Times New Roman" w:cs="Times New Roman"/>
          <w:b/>
          <w:sz w:val="28"/>
          <w:szCs w:val="28"/>
          <w:lang w:val="az-Latn-AZ"/>
        </w:rPr>
      </w:pPr>
      <w:r w:rsidRPr="00CC1DFB">
        <w:rPr>
          <w:rFonts w:ascii="Times New Roman" w:hAnsi="Times New Roman" w:cs="Times New Roman"/>
          <w:b/>
          <w:sz w:val="28"/>
          <w:szCs w:val="28"/>
          <w:lang w:val="az-Latn-AZ"/>
        </w:rPr>
        <w:lastRenderedPageBreak/>
        <w:t>TƏDQİQATIN MƏZMUNU</w:t>
      </w:r>
    </w:p>
    <w:tbl>
      <w:tblPr>
        <w:tblStyle w:val="TableGrid"/>
        <w:tblW w:w="10031"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6765"/>
      </w:tblGrid>
      <w:tr w:rsidR="00471B62" w:rsidRPr="00897954" w14:paraId="70E3086B" w14:textId="77777777" w:rsidTr="00B249DC">
        <w:tc>
          <w:tcPr>
            <w:tcW w:w="3266" w:type="dxa"/>
            <w:shd w:val="clear" w:color="auto" w:fill="FFFFFF" w:themeFill="background1"/>
          </w:tcPr>
          <w:p w14:paraId="08AEDC46" w14:textId="77777777" w:rsidR="00471B62" w:rsidRPr="00CC1DFB" w:rsidRDefault="00471B62" w:rsidP="00345EC2">
            <w:pPr>
              <w:rPr>
                <w:rFonts w:ascii="Times New Roman" w:hAnsi="Times New Roman" w:cs="Times New Roman"/>
                <w:b/>
                <w:i/>
                <w:sz w:val="28"/>
                <w:szCs w:val="28"/>
                <w:lang w:val="az-Latn-AZ"/>
              </w:rPr>
            </w:pPr>
            <w:r w:rsidRPr="00CC1DFB">
              <w:rPr>
                <w:rFonts w:ascii="Times New Roman" w:hAnsi="Times New Roman" w:cs="Times New Roman"/>
                <w:b/>
                <w:i/>
                <w:sz w:val="28"/>
                <w:szCs w:val="28"/>
                <w:lang w:val="az-Latn-AZ"/>
              </w:rPr>
              <w:t>İşin adı</w:t>
            </w:r>
          </w:p>
        </w:tc>
        <w:tc>
          <w:tcPr>
            <w:tcW w:w="6765" w:type="dxa"/>
          </w:tcPr>
          <w:p w14:paraId="37451929" w14:textId="16D5DC83" w:rsidR="00471B62" w:rsidRPr="00ED318A" w:rsidRDefault="002608A5" w:rsidP="003E035F">
            <w:pPr>
              <w:jc w:val="center"/>
              <w:rPr>
                <w:rFonts w:ascii="Times New Roman" w:hAnsi="Times New Roman" w:cs="Times New Roman"/>
                <w:sz w:val="28"/>
                <w:szCs w:val="28"/>
                <w:lang w:val="az-Latn-AZ"/>
              </w:rPr>
            </w:pPr>
            <w:r>
              <w:rPr>
                <w:rFonts w:ascii="Times New Roman" w:hAnsi="Times New Roman" w:cs="Times New Roman"/>
                <w:sz w:val="28"/>
                <w:szCs w:val="28"/>
                <w:lang w:val="az-Latn-AZ"/>
              </w:rPr>
              <w:t xml:space="preserve">Maqnit Rezonans Tomoqrafiya və Maqnit Rezonans Spektroskopiya üsullarının vasitəsi ilə </w:t>
            </w:r>
            <w:r w:rsidR="00897954">
              <w:rPr>
                <w:rFonts w:ascii="Times New Roman" w:hAnsi="Times New Roman" w:cs="Times New Roman"/>
                <w:sz w:val="28"/>
                <w:szCs w:val="28"/>
                <w:lang w:val="az-Latn-AZ"/>
              </w:rPr>
              <w:t>dağınıq</w:t>
            </w:r>
            <w:r>
              <w:rPr>
                <w:rFonts w:ascii="Times New Roman" w:hAnsi="Times New Roman" w:cs="Times New Roman"/>
                <w:sz w:val="28"/>
                <w:szCs w:val="28"/>
                <w:lang w:val="az-Latn-AZ"/>
              </w:rPr>
              <w:t xml:space="preserve"> sklerozun şüa diaqnostika üsullarının təkmilləşdirilməsi</w:t>
            </w:r>
          </w:p>
        </w:tc>
      </w:tr>
      <w:tr w:rsidR="0096062D" w:rsidRPr="00897954" w14:paraId="218F7082" w14:textId="77777777" w:rsidTr="00696E77">
        <w:trPr>
          <w:trHeight w:val="3292"/>
        </w:trPr>
        <w:tc>
          <w:tcPr>
            <w:tcW w:w="3266" w:type="dxa"/>
            <w:shd w:val="clear" w:color="auto" w:fill="FFFFFF" w:themeFill="background1"/>
          </w:tcPr>
          <w:p w14:paraId="50C6D87F" w14:textId="77777777" w:rsidR="00ED224B" w:rsidRPr="0096062D" w:rsidRDefault="00ED224B"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Problem</w:t>
            </w:r>
          </w:p>
        </w:tc>
        <w:tc>
          <w:tcPr>
            <w:tcW w:w="6765" w:type="dxa"/>
          </w:tcPr>
          <w:p w14:paraId="13FB0F87" w14:textId="708C610F" w:rsidR="00ED224B" w:rsidRPr="0096062D" w:rsidRDefault="0085422B" w:rsidP="00696E77">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Dağılmış</w:t>
            </w:r>
            <w:r w:rsidR="00537E26" w:rsidRPr="0096062D">
              <w:rPr>
                <w:rFonts w:ascii="Times New Roman" w:hAnsi="Times New Roman" w:cs="Times New Roman"/>
                <w:color w:val="000000" w:themeColor="text1"/>
                <w:sz w:val="28"/>
                <w:szCs w:val="28"/>
                <w:lang w:val="az-Latn-AZ"/>
              </w:rPr>
              <w:t xml:space="preserve"> sklerozun </w:t>
            </w:r>
            <w:r>
              <w:rPr>
                <w:rFonts w:ascii="Times New Roman" w:hAnsi="Times New Roman" w:cs="Times New Roman"/>
                <w:color w:val="000000" w:themeColor="text1"/>
                <w:sz w:val="28"/>
                <w:szCs w:val="28"/>
                <w:lang w:val="az-Latn-AZ"/>
              </w:rPr>
              <w:t>(D</w:t>
            </w:r>
            <w:r w:rsidR="00200609" w:rsidRPr="0096062D">
              <w:rPr>
                <w:rFonts w:ascii="Times New Roman" w:hAnsi="Times New Roman" w:cs="Times New Roman"/>
                <w:color w:val="000000" w:themeColor="text1"/>
                <w:sz w:val="28"/>
                <w:szCs w:val="28"/>
                <w:lang w:val="az-Latn-AZ"/>
              </w:rPr>
              <w:t xml:space="preserve">S) </w:t>
            </w:r>
            <w:r w:rsidR="00537E26" w:rsidRPr="0096062D">
              <w:rPr>
                <w:rFonts w:ascii="Times New Roman" w:hAnsi="Times New Roman" w:cs="Times New Roman"/>
                <w:color w:val="000000" w:themeColor="text1"/>
                <w:sz w:val="28"/>
                <w:szCs w:val="28"/>
                <w:lang w:val="az-Latn-AZ"/>
              </w:rPr>
              <w:t>erkən və diferensial diaqnotikası üçün daha səmərəli şüa müayinə üsullarının tətbiqinə ehti</w:t>
            </w:r>
            <w:r w:rsidR="00ED557A" w:rsidRPr="0096062D">
              <w:rPr>
                <w:rFonts w:ascii="Times New Roman" w:hAnsi="Times New Roman" w:cs="Times New Roman"/>
                <w:color w:val="000000" w:themeColor="text1"/>
                <w:sz w:val="28"/>
                <w:szCs w:val="28"/>
                <w:lang w:val="az-Latn-AZ"/>
              </w:rPr>
              <w:softHyphen/>
            </w:r>
            <w:r w:rsidR="00537E26" w:rsidRPr="0096062D">
              <w:rPr>
                <w:rFonts w:ascii="Times New Roman" w:hAnsi="Times New Roman" w:cs="Times New Roman"/>
                <w:color w:val="000000" w:themeColor="text1"/>
                <w:sz w:val="28"/>
                <w:szCs w:val="28"/>
                <w:lang w:val="az-Latn-AZ"/>
              </w:rPr>
              <w:t xml:space="preserve">yac duyulur. Nevroloji pozulmaların MRT spektroskopiya üsulu ilə öyrənilməsinə dair çoxsaylı tədqiqatlar aparılsa da bu perspektivli metodika klinik praktikada geniş tətbiq edilmir. </w:t>
            </w:r>
            <w:r w:rsidR="002E0CA9" w:rsidRPr="0096062D">
              <w:rPr>
                <w:rFonts w:ascii="Times New Roman" w:hAnsi="Times New Roman" w:cs="Times New Roman"/>
                <w:color w:val="000000" w:themeColor="text1"/>
                <w:sz w:val="28"/>
                <w:szCs w:val="28"/>
                <w:lang w:val="az-Latn-AZ"/>
              </w:rPr>
              <w:t>MRT və MR spektroskopiya üsullarının köməyi ilə yayılmış sklerozun şüa diaqnostika əlamətlərinin öyrənilmə</w:t>
            </w:r>
            <w:r w:rsidR="004C15D4" w:rsidRPr="0096062D">
              <w:rPr>
                <w:rFonts w:ascii="Times New Roman" w:hAnsi="Times New Roman" w:cs="Times New Roman"/>
                <w:color w:val="000000" w:themeColor="text1"/>
                <w:sz w:val="28"/>
                <w:szCs w:val="28"/>
                <w:lang w:val="az-Latn-AZ"/>
              </w:rPr>
              <w:t>sinə və</w:t>
            </w:r>
            <w:r w:rsidR="002E0CA9" w:rsidRPr="0096062D">
              <w:rPr>
                <w:rFonts w:ascii="Times New Roman" w:hAnsi="Times New Roman" w:cs="Times New Roman"/>
                <w:color w:val="000000" w:themeColor="text1"/>
                <w:sz w:val="28"/>
                <w:szCs w:val="28"/>
                <w:lang w:val="az-Latn-AZ"/>
              </w:rPr>
              <w:t xml:space="preserve"> </w:t>
            </w:r>
            <w:r w:rsidR="004C15D4" w:rsidRPr="0096062D">
              <w:rPr>
                <w:rFonts w:ascii="Times New Roman" w:hAnsi="Times New Roman" w:cs="Times New Roman"/>
                <w:color w:val="000000" w:themeColor="text1"/>
                <w:sz w:val="28"/>
                <w:szCs w:val="28"/>
                <w:lang w:val="az-Latn-AZ"/>
              </w:rPr>
              <w:t>x</w:t>
            </w:r>
            <w:r w:rsidR="002E0CA9" w:rsidRPr="0096062D">
              <w:rPr>
                <w:rFonts w:ascii="Times New Roman" w:hAnsi="Times New Roman" w:cs="Times New Roman"/>
                <w:color w:val="000000" w:themeColor="text1"/>
                <w:sz w:val="28"/>
                <w:szCs w:val="28"/>
                <w:lang w:val="az-Latn-AZ"/>
              </w:rPr>
              <w:t>əstəliyin müxtəlif dövrlərində müşahi</w:t>
            </w:r>
            <w:r w:rsidR="00696E77" w:rsidRPr="0096062D">
              <w:rPr>
                <w:rFonts w:ascii="Times New Roman" w:hAnsi="Times New Roman" w:cs="Times New Roman"/>
                <w:color w:val="000000" w:themeColor="text1"/>
                <w:sz w:val="28"/>
                <w:szCs w:val="28"/>
                <w:lang w:val="az-Latn-AZ"/>
              </w:rPr>
              <w:softHyphen/>
            </w:r>
            <w:r w:rsidR="002E0CA9" w:rsidRPr="0096062D">
              <w:rPr>
                <w:rFonts w:ascii="Times New Roman" w:hAnsi="Times New Roman" w:cs="Times New Roman"/>
                <w:color w:val="000000" w:themeColor="text1"/>
                <w:sz w:val="28"/>
                <w:szCs w:val="28"/>
                <w:lang w:val="az-Latn-AZ"/>
              </w:rPr>
              <w:t>də edilən simptomların patogenetik mexani</w:t>
            </w:r>
            <w:r w:rsidR="00537E26" w:rsidRPr="0096062D">
              <w:rPr>
                <w:rFonts w:ascii="Times New Roman" w:hAnsi="Times New Roman" w:cs="Times New Roman"/>
                <w:color w:val="000000" w:themeColor="text1"/>
                <w:sz w:val="28"/>
                <w:szCs w:val="28"/>
                <w:lang w:val="az-Latn-AZ"/>
              </w:rPr>
              <w:t>z</w:t>
            </w:r>
            <w:r w:rsidR="002E0CA9" w:rsidRPr="0096062D">
              <w:rPr>
                <w:rFonts w:ascii="Times New Roman" w:hAnsi="Times New Roman" w:cs="Times New Roman"/>
                <w:color w:val="000000" w:themeColor="text1"/>
                <w:sz w:val="28"/>
                <w:szCs w:val="28"/>
                <w:lang w:val="az-Latn-AZ"/>
              </w:rPr>
              <w:t>mlərinin araş</w:t>
            </w:r>
            <w:r w:rsidR="00696E77" w:rsidRPr="0096062D">
              <w:rPr>
                <w:rFonts w:ascii="Times New Roman" w:hAnsi="Times New Roman" w:cs="Times New Roman"/>
                <w:color w:val="000000" w:themeColor="text1"/>
                <w:sz w:val="28"/>
                <w:szCs w:val="28"/>
                <w:lang w:val="az-Latn-AZ"/>
              </w:rPr>
              <w:softHyphen/>
            </w:r>
            <w:r w:rsidR="002E0CA9" w:rsidRPr="0096062D">
              <w:rPr>
                <w:rFonts w:ascii="Times New Roman" w:hAnsi="Times New Roman" w:cs="Times New Roman"/>
                <w:color w:val="000000" w:themeColor="text1"/>
                <w:sz w:val="28"/>
                <w:szCs w:val="28"/>
                <w:lang w:val="az-Latn-AZ"/>
              </w:rPr>
              <w:t>dırılması</w:t>
            </w:r>
            <w:r w:rsidR="004C15D4" w:rsidRPr="0096062D">
              <w:rPr>
                <w:rFonts w:ascii="Times New Roman" w:hAnsi="Times New Roman" w:cs="Times New Roman"/>
                <w:color w:val="000000" w:themeColor="text1"/>
                <w:sz w:val="28"/>
                <w:szCs w:val="28"/>
                <w:lang w:val="az-Latn-AZ"/>
              </w:rPr>
              <w:t>na ehtiyac vardır.</w:t>
            </w:r>
          </w:p>
        </w:tc>
      </w:tr>
      <w:tr w:rsidR="0096062D" w:rsidRPr="00897954" w14:paraId="3267B3C1" w14:textId="77777777" w:rsidTr="00B249DC">
        <w:tc>
          <w:tcPr>
            <w:tcW w:w="3266" w:type="dxa"/>
            <w:shd w:val="clear" w:color="auto" w:fill="FFFFFF" w:themeFill="background1"/>
          </w:tcPr>
          <w:p w14:paraId="16DBE320" w14:textId="77777777" w:rsidR="00B249DC" w:rsidRPr="0096062D" w:rsidRDefault="00B249DC"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Məqsəd</w:t>
            </w:r>
          </w:p>
        </w:tc>
        <w:tc>
          <w:tcPr>
            <w:tcW w:w="6765" w:type="dxa"/>
          </w:tcPr>
          <w:p w14:paraId="0CA50970" w14:textId="0F94D5D2" w:rsidR="00ED557A" w:rsidRPr="0096062D" w:rsidRDefault="002E0CA9" w:rsidP="00B249DC">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Tədqiqatın məqsədi </w:t>
            </w:r>
            <w:r w:rsidR="004C15D4" w:rsidRPr="0096062D">
              <w:rPr>
                <w:rFonts w:ascii="Times New Roman" w:hAnsi="Times New Roman" w:cs="Times New Roman"/>
                <w:color w:val="000000" w:themeColor="text1"/>
                <w:sz w:val="28"/>
                <w:szCs w:val="28"/>
                <w:lang w:val="az-Latn-AZ"/>
              </w:rPr>
              <w:t>MRT və MRT spektroskopiya üsul</w:t>
            </w:r>
            <w:r w:rsidR="00696E77" w:rsidRPr="0096062D">
              <w:rPr>
                <w:rFonts w:ascii="Times New Roman" w:hAnsi="Times New Roman" w:cs="Times New Roman"/>
                <w:color w:val="000000" w:themeColor="text1"/>
                <w:sz w:val="28"/>
                <w:szCs w:val="28"/>
                <w:lang w:val="az-Latn-AZ"/>
              </w:rPr>
              <w:softHyphen/>
            </w:r>
            <w:r w:rsidR="004C15D4" w:rsidRPr="0096062D">
              <w:rPr>
                <w:rFonts w:ascii="Times New Roman" w:hAnsi="Times New Roman" w:cs="Times New Roman"/>
                <w:color w:val="000000" w:themeColor="text1"/>
                <w:sz w:val="28"/>
                <w:szCs w:val="28"/>
                <w:lang w:val="az-Latn-AZ"/>
              </w:rPr>
              <w:t>ları ilə dağınıq skleroz zamanı baş verən molekulyar dəyişiklikləri tədqiq edərək xəstəliyin diaqnostika imkan</w:t>
            </w:r>
            <w:r w:rsidR="00696E77" w:rsidRPr="0096062D">
              <w:rPr>
                <w:rFonts w:ascii="Times New Roman" w:hAnsi="Times New Roman" w:cs="Times New Roman"/>
                <w:color w:val="000000" w:themeColor="text1"/>
                <w:sz w:val="28"/>
                <w:szCs w:val="28"/>
                <w:lang w:val="az-Latn-AZ"/>
              </w:rPr>
              <w:softHyphen/>
            </w:r>
            <w:r w:rsidR="004C15D4" w:rsidRPr="0096062D">
              <w:rPr>
                <w:rFonts w:ascii="Times New Roman" w:hAnsi="Times New Roman" w:cs="Times New Roman"/>
                <w:color w:val="000000" w:themeColor="text1"/>
                <w:sz w:val="28"/>
                <w:szCs w:val="28"/>
                <w:lang w:val="az-Latn-AZ"/>
              </w:rPr>
              <w:t xml:space="preserve">larını yaxşılaşdırmaqdır. </w:t>
            </w:r>
            <w:r w:rsidR="0085422B">
              <w:rPr>
                <w:rFonts w:ascii="Times New Roman" w:hAnsi="Times New Roman" w:cs="Times New Roman"/>
                <w:color w:val="000000" w:themeColor="text1"/>
                <w:sz w:val="28"/>
                <w:szCs w:val="28"/>
                <w:lang w:val="az-Latn-AZ"/>
              </w:rPr>
              <w:t>D</w:t>
            </w:r>
            <w:r w:rsidR="00696E77" w:rsidRPr="0096062D">
              <w:rPr>
                <w:rFonts w:ascii="Times New Roman" w:hAnsi="Times New Roman" w:cs="Times New Roman"/>
                <w:color w:val="000000" w:themeColor="text1"/>
                <w:sz w:val="28"/>
                <w:szCs w:val="28"/>
                <w:lang w:val="az-Latn-AZ"/>
              </w:rPr>
              <w:t xml:space="preserve">S-ın </w:t>
            </w:r>
            <w:r w:rsidR="00ED557A" w:rsidRPr="0096062D">
              <w:rPr>
                <w:rFonts w:ascii="Times New Roman" w:hAnsi="Times New Roman" w:cs="Times New Roman"/>
                <w:color w:val="000000" w:themeColor="text1"/>
                <w:sz w:val="28"/>
                <w:szCs w:val="28"/>
                <w:lang w:val="az-Latn-AZ"/>
              </w:rPr>
              <w:t>rastgəlmə tezliyinin artmasını, xəstəliyin etiopatogenetik müalicə doktrinası</w:t>
            </w:r>
            <w:r w:rsidR="00696E77" w:rsidRPr="0096062D">
              <w:rPr>
                <w:rFonts w:ascii="Times New Roman" w:hAnsi="Times New Roman" w:cs="Times New Roman"/>
                <w:color w:val="000000" w:themeColor="text1"/>
                <w:sz w:val="28"/>
                <w:szCs w:val="28"/>
                <w:lang w:val="az-Latn-AZ"/>
              </w:rPr>
              <w:softHyphen/>
            </w:r>
            <w:r w:rsidR="00ED557A" w:rsidRPr="0096062D">
              <w:rPr>
                <w:rFonts w:ascii="Times New Roman" w:hAnsi="Times New Roman" w:cs="Times New Roman"/>
                <w:color w:val="000000" w:themeColor="text1"/>
                <w:sz w:val="28"/>
                <w:szCs w:val="28"/>
                <w:lang w:val="az-Latn-AZ"/>
              </w:rPr>
              <w:t>nın olmamasını nəzərə alaraq müxtəlif klinik variantlar zamanı demielinizasiyanın və remielinizasiyanın morfo</w:t>
            </w:r>
            <w:r w:rsidR="00696E77" w:rsidRPr="0096062D">
              <w:rPr>
                <w:rFonts w:ascii="Times New Roman" w:hAnsi="Times New Roman" w:cs="Times New Roman"/>
                <w:color w:val="000000" w:themeColor="text1"/>
                <w:sz w:val="28"/>
                <w:szCs w:val="28"/>
                <w:lang w:val="az-Latn-AZ"/>
              </w:rPr>
              <w:softHyphen/>
            </w:r>
            <w:r w:rsidR="00ED557A" w:rsidRPr="0096062D">
              <w:rPr>
                <w:rFonts w:ascii="Times New Roman" w:hAnsi="Times New Roman" w:cs="Times New Roman"/>
                <w:color w:val="000000" w:themeColor="text1"/>
                <w:sz w:val="28"/>
                <w:szCs w:val="28"/>
                <w:lang w:val="az-Latn-AZ"/>
              </w:rPr>
              <w:t>genezində sitokinlərin matriks metalloproteinazalarının (MMP-7, MMP-9, MMP-13) rolunu dəqiqləşdirmək və bu dəyişikliklərlə MRT spektroskopiya arasında əlaqələri aydınlaşdırmaq.</w:t>
            </w:r>
          </w:p>
        </w:tc>
      </w:tr>
      <w:tr w:rsidR="0096062D" w:rsidRPr="00897954" w14:paraId="38C7CDA8" w14:textId="77777777" w:rsidTr="00B249DC">
        <w:tc>
          <w:tcPr>
            <w:tcW w:w="3266" w:type="dxa"/>
            <w:shd w:val="clear" w:color="auto" w:fill="FFFFFF" w:themeFill="background1"/>
          </w:tcPr>
          <w:p w14:paraId="7FFF2327"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Obyekt və müdaxilələr – (xəstə qrupları və müdaxilələr/proseduralar)</w:t>
            </w:r>
          </w:p>
        </w:tc>
        <w:tc>
          <w:tcPr>
            <w:tcW w:w="6765" w:type="dxa"/>
          </w:tcPr>
          <w:p w14:paraId="79F486FA" w14:textId="77777777" w:rsidR="0006211E" w:rsidRPr="0096062D" w:rsidRDefault="0006211E" w:rsidP="00345EC2">
            <w:pPr>
              <w:jc w:val="both"/>
              <w:rPr>
                <w:rFonts w:ascii="Times New Roman" w:eastAsia="Times New Roman" w:hAnsi="Times New Roman" w:cs="Times New Roman"/>
                <w:bCs/>
                <w:color w:val="000000" w:themeColor="text1"/>
                <w:sz w:val="28"/>
                <w:szCs w:val="28"/>
                <w:lang w:val="az-Latn-AZ" w:eastAsia="ru-RU"/>
              </w:rPr>
            </w:pPr>
            <w:r w:rsidRPr="0096062D">
              <w:rPr>
                <w:rFonts w:ascii="Times New Roman" w:hAnsi="Times New Roman" w:cs="Times New Roman"/>
                <w:color w:val="000000" w:themeColor="text1"/>
                <w:sz w:val="28"/>
                <w:szCs w:val="28"/>
                <w:lang w:val="az-Latn-AZ"/>
              </w:rPr>
              <w:t xml:space="preserve">Tədqiqatın kontingenti </w:t>
            </w:r>
            <w:r w:rsidRPr="0096062D">
              <w:rPr>
                <w:rFonts w:ascii="Times New Roman" w:eastAsia="Times New Roman" w:hAnsi="Times New Roman" w:cs="Times New Roman"/>
                <w:bCs/>
                <w:color w:val="000000" w:themeColor="text1"/>
                <w:sz w:val="28"/>
                <w:szCs w:val="28"/>
                <w:lang w:val="az-Latn-AZ" w:eastAsia="ru-RU"/>
              </w:rPr>
              <w:t xml:space="preserve">Azərbaycan Tibb Universitetinin </w:t>
            </w:r>
          </w:p>
          <w:p w14:paraId="34EB0FBE" w14:textId="77777777" w:rsidR="0006211E" w:rsidRPr="0096062D" w:rsidRDefault="0006211E" w:rsidP="00EE16A7">
            <w:pPr>
              <w:jc w:val="both"/>
              <w:rPr>
                <w:rFonts w:ascii="Times New Roman" w:hAnsi="Times New Roman" w:cs="Times New Roman"/>
                <w:color w:val="000000" w:themeColor="text1"/>
                <w:sz w:val="28"/>
                <w:szCs w:val="28"/>
                <w:lang w:val="az-Latn-AZ"/>
              </w:rPr>
            </w:pPr>
            <w:r w:rsidRPr="0096062D">
              <w:rPr>
                <w:rFonts w:ascii="Times New Roman" w:eastAsia="Times New Roman" w:hAnsi="Times New Roman" w:cs="Times New Roman"/>
                <w:bCs/>
                <w:color w:val="000000" w:themeColor="text1"/>
                <w:sz w:val="28"/>
                <w:szCs w:val="28"/>
                <w:lang w:val="az-Latn-AZ" w:eastAsia="ru-RU"/>
              </w:rPr>
              <w:t xml:space="preserve">və Ə.Əliyev adına Həkimləri Təkmilləşdirmə İnstitunun nevrologiya kafedralarında qeydiyyatda olan yayılmış sklerozlu xəstələrin arasından seçiləcəkdir. </w:t>
            </w:r>
            <w:r w:rsidRPr="0096062D">
              <w:rPr>
                <w:rFonts w:ascii="Times New Roman" w:hAnsi="Times New Roman" w:cs="Times New Roman"/>
                <w:color w:val="000000" w:themeColor="text1"/>
                <w:sz w:val="28"/>
                <w:szCs w:val="28"/>
                <w:lang w:val="az-Latn-AZ"/>
              </w:rPr>
              <w:t>Diaqnoz anamnez,</w:t>
            </w:r>
            <w:r w:rsidR="00055438" w:rsidRPr="0096062D">
              <w:rPr>
                <w:rFonts w:ascii="Times New Roman" w:hAnsi="Times New Roman" w:cs="Times New Roman"/>
                <w:color w:val="000000" w:themeColor="text1"/>
                <w:sz w:val="28"/>
                <w:szCs w:val="28"/>
                <w:lang w:val="az-Latn-AZ"/>
              </w:rPr>
              <w:t xml:space="preserve"> </w:t>
            </w:r>
            <w:r w:rsidRPr="0096062D">
              <w:rPr>
                <w:rFonts w:ascii="Times New Roman" w:hAnsi="Times New Roman" w:cs="Times New Roman"/>
                <w:color w:val="000000" w:themeColor="text1"/>
                <w:sz w:val="28"/>
                <w:szCs w:val="28"/>
                <w:lang w:val="az-Latn-AZ"/>
              </w:rPr>
              <w:t>klinik əlamətlər,</w:t>
            </w:r>
            <w:r w:rsidR="00055438" w:rsidRPr="0096062D">
              <w:rPr>
                <w:rFonts w:ascii="Times New Roman" w:hAnsi="Times New Roman" w:cs="Times New Roman"/>
                <w:color w:val="000000" w:themeColor="text1"/>
                <w:sz w:val="28"/>
                <w:szCs w:val="28"/>
                <w:lang w:val="az-Latn-AZ"/>
              </w:rPr>
              <w:t xml:space="preserve"> </w:t>
            </w:r>
            <w:r w:rsidRPr="0096062D">
              <w:rPr>
                <w:rFonts w:ascii="Times New Roman" w:hAnsi="Times New Roman" w:cs="Times New Roman"/>
                <w:color w:val="000000" w:themeColor="text1"/>
                <w:sz w:val="28"/>
                <w:szCs w:val="28"/>
                <w:lang w:val="az-Latn-AZ"/>
              </w:rPr>
              <w:t>şüa diaqnostika və laborator müayinələrin nəticələrinə əsasən qoyulacaqdır. Tədqiqat işi zamanı 180 nəfər xəstənin  göst</w:t>
            </w:r>
            <w:bookmarkStart w:id="0" w:name="_GoBack"/>
            <w:bookmarkEnd w:id="0"/>
            <w:r w:rsidRPr="0096062D">
              <w:rPr>
                <w:rFonts w:ascii="Times New Roman" w:hAnsi="Times New Roman" w:cs="Times New Roman"/>
                <w:color w:val="000000" w:themeColor="text1"/>
                <w:sz w:val="28"/>
                <w:szCs w:val="28"/>
                <w:lang w:val="az-Latn-AZ"/>
              </w:rPr>
              <w:t xml:space="preserve">əricilərinin nəticələrinin qiymətləndirilməsi nəzərdə tutulur. </w:t>
            </w:r>
          </w:p>
        </w:tc>
      </w:tr>
      <w:tr w:rsidR="0096062D" w:rsidRPr="00897954" w14:paraId="4CD05601" w14:textId="77777777" w:rsidTr="00B249DC">
        <w:tc>
          <w:tcPr>
            <w:tcW w:w="3266" w:type="dxa"/>
            <w:shd w:val="clear" w:color="auto" w:fill="FFFFFF" w:themeFill="background1"/>
          </w:tcPr>
          <w:p w14:paraId="64297381"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Əsas qiymətləndirmə kriteriyası və onun ölçmə metodu</w:t>
            </w:r>
          </w:p>
        </w:tc>
        <w:tc>
          <w:tcPr>
            <w:tcW w:w="6765" w:type="dxa"/>
          </w:tcPr>
          <w:p w14:paraId="25411506" w14:textId="0A3BCEE9" w:rsidR="0006211E" w:rsidRPr="0096062D" w:rsidRDefault="0006211E" w:rsidP="002518D9">
            <w:pPr>
              <w:jc w:val="both"/>
              <w:rPr>
                <w:rFonts w:ascii="Times New Roman" w:eastAsia="Times New Roman" w:hAnsi="Times New Roman" w:cs="Times New Roman"/>
                <w:bCs/>
                <w:color w:val="000000" w:themeColor="text1"/>
                <w:sz w:val="28"/>
                <w:szCs w:val="28"/>
                <w:lang w:val="az-Latn-AZ" w:eastAsia="ru-RU"/>
              </w:rPr>
            </w:pPr>
            <w:r w:rsidRPr="0096062D">
              <w:rPr>
                <w:rFonts w:ascii="Times New Roman" w:hAnsi="Times New Roman" w:cs="Times New Roman"/>
                <w:color w:val="000000" w:themeColor="text1"/>
                <w:sz w:val="28"/>
                <w:szCs w:val="28"/>
                <w:lang w:val="az-Latn-AZ"/>
              </w:rPr>
              <w:t>Bütün xəstələrdə maqnit-tomoqrafik və maqnit-spektros</w:t>
            </w:r>
            <w:r w:rsidR="00696E77" w:rsidRPr="0096062D">
              <w:rPr>
                <w:rFonts w:ascii="Times New Roman" w:hAnsi="Times New Roman" w:cs="Times New Roman"/>
                <w:color w:val="000000" w:themeColor="text1"/>
                <w:sz w:val="28"/>
                <w:szCs w:val="28"/>
                <w:lang w:val="az-Latn-AZ"/>
              </w:rPr>
              <w:softHyphen/>
            </w:r>
            <w:r w:rsidRPr="0096062D">
              <w:rPr>
                <w:rFonts w:ascii="Times New Roman" w:hAnsi="Times New Roman" w:cs="Times New Roman"/>
                <w:color w:val="000000" w:themeColor="text1"/>
                <w:sz w:val="28"/>
                <w:szCs w:val="28"/>
                <w:lang w:val="az-Latn-AZ"/>
              </w:rPr>
              <w:t>kopik əlamətlərin diaqnostik dəyərinin qiymətləndirilməsi nəzərdə tutulur. Müxtəlif yaşa və cinsə mənsub xəstələrin baş beyninin şüa üsulları ilə tədqiqi zamanı mielin</w:t>
            </w:r>
            <w:r w:rsidR="00696E77" w:rsidRPr="0096062D">
              <w:rPr>
                <w:rFonts w:ascii="Times New Roman" w:hAnsi="Times New Roman" w:cs="Times New Roman"/>
                <w:color w:val="000000" w:themeColor="text1"/>
                <w:sz w:val="28"/>
                <w:szCs w:val="28"/>
                <w:lang w:val="az-Latn-AZ"/>
              </w:rPr>
              <w:softHyphen/>
            </w:r>
            <w:r w:rsidRPr="0096062D">
              <w:rPr>
                <w:rFonts w:ascii="Times New Roman" w:hAnsi="Times New Roman" w:cs="Times New Roman"/>
                <w:color w:val="000000" w:themeColor="text1"/>
                <w:sz w:val="28"/>
                <w:szCs w:val="28"/>
                <w:lang w:val="az-Latn-AZ"/>
              </w:rPr>
              <w:t>sizləşmiş sahələrin və perifokal ağ maddə</w:t>
            </w:r>
            <w:r w:rsidR="007F5C7B" w:rsidRPr="0096062D">
              <w:rPr>
                <w:rFonts w:ascii="Times New Roman" w:hAnsi="Times New Roman" w:cs="Times New Roman"/>
                <w:color w:val="000000" w:themeColor="text1"/>
                <w:sz w:val="28"/>
                <w:szCs w:val="28"/>
                <w:lang w:val="az-Latn-AZ"/>
              </w:rPr>
              <w:t>nin regionar metobo</w:t>
            </w:r>
            <w:r w:rsidRPr="0096062D">
              <w:rPr>
                <w:rFonts w:ascii="Times New Roman" w:hAnsi="Times New Roman" w:cs="Times New Roman"/>
                <w:color w:val="000000" w:themeColor="text1"/>
                <w:sz w:val="28"/>
                <w:szCs w:val="28"/>
                <w:lang w:val="az-Latn-AZ"/>
              </w:rPr>
              <w:t>lizm xüsusiyətləri tədqiq ediləcəkdir.</w:t>
            </w:r>
            <w:r w:rsidR="007F5C7B" w:rsidRPr="0096062D">
              <w:rPr>
                <w:rFonts w:ascii="Times New Roman" w:hAnsi="Times New Roman" w:cs="Times New Roman"/>
                <w:color w:val="000000" w:themeColor="text1"/>
                <w:sz w:val="28"/>
                <w:szCs w:val="28"/>
                <w:lang w:val="az-Latn-AZ"/>
              </w:rPr>
              <w:t xml:space="preserve"> MRT və MR spektroskopiya ilə yanaşı bəzi matriks metalloproteinlərin və sitokinlərin qanda səviyyəsi təyin olunacaqdır. </w:t>
            </w:r>
          </w:p>
        </w:tc>
      </w:tr>
      <w:tr w:rsidR="0096062D" w:rsidRPr="00897954" w14:paraId="7057FB0A" w14:textId="77777777" w:rsidTr="00B249DC">
        <w:tc>
          <w:tcPr>
            <w:tcW w:w="3266" w:type="dxa"/>
            <w:shd w:val="clear" w:color="auto" w:fill="FFFFFF" w:themeFill="background1"/>
          </w:tcPr>
          <w:p w14:paraId="6F80417F"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 xml:space="preserve">Əlavə qiymətləndirmə </w:t>
            </w:r>
            <w:r w:rsidRPr="0096062D">
              <w:rPr>
                <w:rFonts w:ascii="Times New Roman" w:hAnsi="Times New Roman" w:cs="Times New Roman"/>
                <w:b/>
                <w:i/>
                <w:color w:val="000000" w:themeColor="text1"/>
                <w:sz w:val="28"/>
                <w:szCs w:val="28"/>
                <w:lang w:val="az-Latn-AZ"/>
              </w:rPr>
              <w:lastRenderedPageBreak/>
              <w:t>kriteriyaları və onların ölçmə metodları</w:t>
            </w:r>
          </w:p>
        </w:tc>
        <w:tc>
          <w:tcPr>
            <w:tcW w:w="6765" w:type="dxa"/>
          </w:tcPr>
          <w:p w14:paraId="265D9CE0" w14:textId="77777777" w:rsidR="0006211E" w:rsidRPr="0096062D" w:rsidRDefault="0006211E" w:rsidP="00A979FA">
            <w:pPr>
              <w:numPr>
                <w:ilvl w:val="0"/>
                <w:numId w:val="20"/>
              </w:numPr>
              <w:spacing w:after="200"/>
              <w:contextualSpacing/>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lastRenderedPageBreak/>
              <w:t xml:space="preserve">müxtəlif şüa diaqnostik əlamətlərin göstəricilərin </w:t>
            </w:r>
            <w:r w:rsidRPr="0096062D">
              <w:rPr>
                <w:rFonts w:ascii="Times New Roman" w:hAnsi="Times New Roman" w:cs="Times New Roman"/>
                <w:color w:val="000000" w:themeColor="text1"/>
                <w:sz w:val="28"/>
                <w:szCs w:val="28"/>
                <w:lang w:val="az-Latn-AZ"/>
              </w:rPr>
              <w:lastRenderedPageBreak/>
              <w:t xml:space="preserve">arasında korrelyasion əlaqələrin öyrənilməsi nəzərdə tutulur. </w:t>
            </w:r>
          </w:p>
        </w:tc>
      </w:tr>
      <w:tr w:rsidR="0096062D" w:rsidRPr="0096062D" w14:paraId="384D9B40" w14:textId="77777777" w:rsidTr="00B249DC">
        <w:tc>
          <w:tcPr>
            <w:tcW w:w="3266" w:type="dxa"/>
            <w:shd w:val="clear" w:color="auto" w:fill="FFFFFF" w:themeFill="background1"/>
          </w:tcPr>
          <w:p w14:paraId="7A469B47"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lastRenderedPageBreak/>
              <w:t>Açar sözlər</w:t>
            </w:r>
          </w:p>
        </w:tc>
        <w:tc>
          <w:tcPr>
            <w:tcW w:w="6765" w:type="dxa"/>
          </w:tcPr>
          <w:p w14:paraId="01BFDB52" w14:textId="33E6E1B1" w:rsidR="0006211E" w:rsidRPr="0096062D" w:rsidRDefault="0085422B" w:rsidP="003C7170">
            <w:pPr>
              <w:numPr>
                <w:ilvl w:val="0"/>
                <w:numId w:val="21"/>
              </w:numPr>
              <w:tabs>
                <w:tab w:val="left" w:pos="1836"/>
              </w:tabs>
              <w:spacing w:after="200"/>
              <w:contextualSpacing/>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Dağınıq</w:t>
            </w:r>
            <w:r w:rsidR="0006211E" w:rsidRPr="0096062D">
              <w:rPr>
                <w:rFonts w:ascii="Times New Roman" w:hAnsi="Times New Roman" w:cs="Times New Roman"/>
                <w:color w:val="000000" w:themeColor="text1"/>
                <w:sz w:val="28"/>
                <w:szCs w:val="28"/>
                <w:lang w:val="az-Latn-AZ"/>
              </w:rPr>
              <w:t xml:space="preserve"> skleroz</w:t>
            </w:r>
            <w:r w:rsidR="0006211E" w:rsidRPr="0096062D">
              <w:rPr>
                <w:rFonts w:ascii="Times New Roman" w:hAnsi="Times New Roman" w:cs="Times New Roman"/>
                <w:color w:val="000000" w:themeColor="text1"/>
                <w:sz w:val="28"/>
                <w:szCs w:val="28"/>
              </w:rPr>
              <w:t xml:space="preserve">, </w:t>
            </w:r>
            <w:r w:rsidR="0006211E" w:rsidRPr="0096062D">
              <w:rPr>
                <w:rFonts w:ascii="Times New Roman" w:hAnsi="Times New Roman" w:cs="Times New Roman"/>
                <w:color w:val="000000" w:themeColor="text1"/>
                <w:sz w:val="28"/>
                <w:szCs w:val="28"/>
                <w:lang w:val="az-Latn-AZ"/>
              </w:rPr>
              <w:t>MRT</w:t>
            </w:r>
            <w:r w:rsidR="0006211E" w:rsidRPr="0096062D">
              <w:rPr>
                <w:rFonts w:ascii="Times New Roman" w:hAnsi="Times New Roman" w:cs="Times New Roman"/>
                <w:color w:val="000000" w:themeColor="text1"/>
                <w:sz w:val="28"/>
                <w:szCs w:val="28"/>
              </w:rPr>
              <w:t xml:space="preserve">, </w:t>
            </w:r>
            <w:r w:rsidR="0006211E" w:rsidRPr="0096062D">
              <w:rPr>
                <w:rFonts w:ascii="Times New Roman" w:hAnsi="Times New Roman" w:cs="Times New Roman"/>
                <w:color w:val="000000" w:themeColor="text1"/>
                <w:sz w:val="28"/>
                <w:szCs w:val="28"/>
                <w:lang w:val="az-Latn-AZ"/>
              </w:rPr>
              <w:t>MR spektroskopiya</w:t>
            </w:r>
            <w:r w:rsidR="00075BBE" w:rsidRPr="0096062D">
              <w:rPr>
                <w:rFonts w:ascii="Times New Roman" w:hAnsi="Times New Roman" w:cs="Times New Roman"/>
                <w:color w:val="000000" w:themeColor="text1"/>
                <w:sz w:val="28"/>
                <w:szCs w:val="28"/>
              </w:rPr>
              <w:t xml:space="preserve">, </w:t>
            </w:r>
            <w:proofErr w:type="spellStart"/>
            <w:r w:rsidR="003C7170" w:rsidRPr="0096062D">
              <w:rPr>
                <w:rFonts w:ascii="Times New Roman" w:hAnsi="Times New Roman" w:cs="Times New Roman"/>
                <w:color w:val="000000" w:themeColor="text1"/>
                <w:sz w:val="28"/>
                <w:szCs w:val="28"/>
              </w:rPr>
              <w:t>matriks</w:t>
            </w:r>
            <w:proofErr w:type="spellEnd"/>
            <w:r w:rsidR="003C7170" w:rsidRPr="0096062D">
              <w:rPr>
                <w:rFonts w:ascii="Times New Roman" w:hAnsi="Times New Roman" w:cs="Times New Roman"/>
                <w:color w:val="000000" w:themeColor="text1"/>
                <w:sz w:val="28"/>
                <w:szCs w:val="28"/>
              </w:rPr>
              <w:t xml:space="preserve"> </w:t>
            </w:r>
            <w:proofErr w:type="spellStart"/>
            <w:r w:rsidR="003C7170" w:rsidRPr="0096062D">
              <w:rPr>
                <w:rFonts w:ascii="Times New Roman" w:hAnsi="Times New Roman" w:cs="Times New Roman"/>
                <w:color w:val="000000" w:themeColor="text1"/>
                <w:sz w:val="28"/>
                <w:szCs w:val="28"/>
              </w:rPr>
              <w:t>metalloproteinlər</w:t>
            </w:r>
            <w:proofErr w:type="spellEnd"/>
            <w:r w:rsidR="003C7170" w:rsidRPr="0096062D">
              <w:rPr>
                <w:rFonts w:ascii="Times New Roman" w:hAnsi="Times New Roman" w:cs="Times New Roman"/>
                <w:color w:val="000000" w:themeColor="text1"/>
                <w:sz w:val="28"/>
                <w:szCs w:val="28"/>
              </w:rPr>
              <w:t xml:space="preserve">, </w:t>
            </w:r>
            <w:proofErr w:type="spellStart"/>
            <w:r w:rsidR="003C7170" w:rsidRPr="0096062D">
              <w:rPr>
                <w:rFonts w:ascii="Times New Roman" w:hAnsi="Times New Roman" w:cs="Times New Roman"/>
                <w:color w:val="000000" w:themeColor="text1"/>
                <w:sz w:val="28"/>
                <w:szCs w:val="28"/>
              </w:rPr>
              <w:t>sitokinlər</w:t>
            </w:r>
            <w:proofErr w:type="spellEnd"/>
            <w:r w:rsidR="003C7170" w:rsidRPr="0096062D">
              <w:rPr>
                <w:rFonts w:ascii="Times New Roman" w:hAnsi="Times New Roman" w:cs="Times New Roman"/>
                <w:color w:val="000000" w:themeColor="text1"/>
                <w:sz w:val="28"/>
                <w:szCs w:val="28"/>
              </w:rPr>
              <w:t xml:space="preserve"> </w:t>
            </w:r>
          </w:p>
        </w:tc>
      </w:tr>
      <w:tr w:rsidR="0096062D" w:rsidRPr="0096062D" w14:paraId="686339C7" w14:textId="77777777" w:rsidTr="00B249DC">
        <w:tc>
          <w:tcPr>
            <w:tcW w:w="3266" w:type="dxa"/>
            <w:shd w:val="clear" w:color="auto" w:fill="FFFFFF" w:themeFill="background1"/>
          </w:tcPr>
          <w:p w14:paraId="1449C484"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Obyektinə görə işin növü</w:t>
            </w:r>
          </w:p>
        </w:tc>
        <w:tc>
          <w:tcPr>
            <w:tcW w:w="6765" w:type="dxa"/>
          </w:tcPr>
          <w:p w14:paraId="6D04B366"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Klinik </w:t>
            </w:r>
          </w:p>
        </w:tc>
      </w:tr>
      <w:tr w:rsidR="0096062D" w:rsidRPr="0096062D" w14:paraId="460FC9F3" w14:textId="77777777" w:rsidTr="00B249DC">
        <w:tc>
          <w:tcPr>
            <w:tcW w:w="3266" w:type="dxa"/>
            <w:shd w:val="clear" w:color="auto" w:fill="FFFFFF" w:themeFill="background1"/>
          </w:tcPr>
          <w:p w14:paraId="41AC6C85"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Məqsədinə görə işin növü</w:t>
            </w:r>
          </w:p>
        </w:tc>
        <w:tc>
          <w:tcPr>
            <w:tcW w:w="6765" w:type="dxa"/>
          </w:tcPr>
          <w:p w14:paraId="0ECC135F"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Diaqnostik, elmi-praktik</w:t>
            </w:r>
          </w:p>
        </w:tc>
      </w:tr>
      <w:tr w:rsidR="0096062D" w:rsidRPr="0096062D" w14:paraId="651A9342" w14:textId="77777777" w:rsidTr="00B249DC">
        <w:tc>
          <w:tcPr>
            <w:tcW w:w="3266" w:type="dxa"/>
            <w:shd w:val="clear" w:color="auto" w:fill="FFFFFF" w:themeFill="background1"/>
          </w:tcPr>
          <w:p w14:paraId="66C35015"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Vaxta görə işin növü</w:t>
            </w:r>
          </w:p>
        </w:tc>
        <w:tc>
          <w:tcPr>
            <w:tcW w:w="6765" w:type="dxa"/>
          </w:tcPr>
          <w:p w14:paraId="6DE4298A" w14:textId="77777777" w:rsidR="0006211E" w:rsidRPr="0096062D" w:rsidRDefault="0006211E" w:rsidP="002518D9">
            <w:pPr>
              <w:jc w:val="both"/>
              <w:rPr>
                <w:rFonts w:ascii="Times New Roman" w:hAnsi="Times New Roman" w:cs="Times New Roman"/>
                <w:color w:val="000000" w:themeColor="text1"/>
                <w:sz w:val="28"/>
                <w:szCs w:val="28"/>
                <w:lang w:val="az-Latn-AZ"/>
              </w:rPr>
            </w:pPr>
            <w:r w:rsidRPr="0096062D">
              <w:rPr>
                <w:rFonts w:ascii="Times New Roman" w:eastAsia="Times New Roman" w:hAnsi="Times New Roman" w:cs="Times New Roman"/>
                <w:color w:val="000000" w:themeColor="text1"/>
                <w:sz w:val="28"/>
                <w:szCs w:val="28"/>
                <w:lang w:val="az-Latn-AZ"/>
              </w:rPr>
              <w:t>Prospektiv, retrospektiv</w:t>
            </w:r>
          </w:p>
        </w:tc>
      </w:tr>
      <w:tr w:rsidR="0096062D" w:rsidRPr="00897954" w14:paraId="63EFCFDB" w14:textId="77777777" w:rsidTr="00B249DC">
        <w:tc>
          <w:tcPr>
            <w:tcW w:w="3266" w:type="dxa"/>
            <w:shd w:val="clear" w:color="auto" w:fill="FFFFFF" w:themeFill="background1"/>
          </w:tcPr>
          <w:p w14:paraId="47903C31"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Klinik tədqiqatın modeli</w:t>
            </w:r>
          </w:p>
        </w:tc>
        <w:tc>
          <w:tcPr>
            <w:tcW w:w="6765" w:type="dxa"/>
          </w:tcPr>
          <w:p w14:paraId="03620F41" w14:textId="77777777" w:rsidR="0006211E" w:rsidRPr="0096062D" w:rsidRDefault="0006211E" w:rsidP="00345EC2">
            <w:pPr>
              <w:shd w:val="clear" w:color="auto" w:fill="FFFFFF"/>
              <w:spacing w:before="100" w:beforeAutospacing="1" w:after="60"/>
              <w:rPr>
                <w:rFonts w:ascii="Times New Roman" w:eastAsia="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Klinik sınaq, müşahidə və müayinə, xəstə-kontrol </w:t>
            </w:r>
          </w:p>
        </w:tc>
      </w:tr>
      <w:tr w:rsidR="0096062D" w:rsidRPr="00897954" w14:paraId="4C87114E" w14:textId="77777777" w:rsidTr="00B249DC">
        <w:tc>
          <w:tcPr>
            <w:tcW w:w="3266" w:type="dxa"/>
            <w:shd w:val="clear" w:color="auto" w:fill="FFFFFF" w:themeFill="background1"/>
          </w:tcPr>
          <w:p w14:paraId="0205FAF3"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Obyekt – xəstələr (material)</w:t>
            </w:r>
          </w:p>
        </w:tc>
        <w:tc>
          <w:tcPr>
            <w:tcW w:w="6765" w:type="dxa"/>
          </w:tcPr>
          <w:p w14:paraId="3A78EF74" w14:textId="07771394" w:rsidR="0006211E" w:rsidRPr="0096062D" w:rsidRDefault="0085422B" w:rsidP="00345EC2">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Dağınıq</w:t>
            </w:r>
            <w:r w:rsidR="0006211E" w:rsidRPr="0096062D">
              <w:rPr>
                <w:rFonts w:ascii="Times New Roman" w:hAnsi="Times New Roman" w:cs="Times New Roman"/>
                <w:color w:val="000000" w:themeColor="text1"/>
                <w:sz w:val="28"/>
                <w:szCs w:val="28"/>
                <w:lang w:val="az-Latn-AZ"/>
              </w:rPr>
              <w:t xml:space="preserve"> sklerozlu 75 kişi və 105 qadından ibarə</w:t>
            </w:r>
            <w:r w:rsidR="00A979FA" w:rsidRPr="0096062D">
              <w:rPr>
                <w:rFonts w:ascii="Times New Roman" w:hAnsi="Times New Roman" w:cs="Times New Roman"/>
                <w:color w:val="000000" w:themeColor="text1"/>
                <w:sz w:val="28"/>
                <w:szCs w:val="28"/>
                <w:lang w:val="az-Latn-AZ"/>
              </w:rPr>
              <w:t>t  18</w:t>
            </w:r>
            <w:r w:rsidR="0006211E" w:rsidRPr="0096062D">
              <w:rPr>
                <w:rFonts w:ascii="Times New Roman" w:hAnsi="Times New Roman" w:cs="Times New Roman"/>
                <w:color w:val="000000" w:themeColor="text1"/>
                <w:sz w:val="28"/>
                <w:szCs w:val="28"/>
                <w:lang w:val="az-Latn-AZ"/>
              </w:rPr>
              <w:t>0 xəstə, nisbi sağlam müvafiq cinsə və yaşa mənsub 16 nəfər.</w:t>
            </w:r>
          </w:p>
        </w:tc>
      </w:tr>
      <w:tr w:rsidR="0096062D" w:rsidRPr="00897954" w14:paraId="1A14514D" w14:textId="77777777" w:rsidTr="00B249DC">
        <w:tc>
          <w:tcPr>
            <w:tcW w:w="3266" w:type="dxa"/>
            <w:shd w:val="clear" w:color="auto" w:fill="FFFFFF" w:themeFill="background1"/>
          </w:tcPr>
          <w:p w14:paraId="74AFB7D9"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Daxil etmə kriteriyaları</w:t>
            </w:r>
          </w:p>
        </w:tc>
        <w:tc>
          <w:tcPr>
            <w:tcW w:w="6765" w:type="dxa"/>
          </w:tcPr>
          <w:p w14:paraId="142CE9DC" w14:textId="7005A451" w:rsidR="0006211E" w:rsidRPr="0096062D" w:rsidRDefault="0085422B" w:rsidP="00062C19">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Dağınıq</w:t>
            </w:r>
            <w:r w:rsidR="00075BBE" w:rsidRPr="0096062D">
              <w:rPr>
                <w:rFonts w:ascii="Times New Roman" w:hAnsi="Times New Roman" w:cs="Times New Roman"/>
                <w:color w:val="000000" w:themeColor="text1"/>
                <w:sz w:val="28"/>
                <w:szCs w:val="28"/>
                <w:lang w:val="az-Latn-AZ"/>
              </w:rPr>
              <w:t xml:space="preserve"> skleroz diaqnozu qoyulmuş </w:t>
            </w:r>
            <w:r w:rsidR="0006211E" w:rsidRPr="0096062D">
              <w:rPr>
                <w:rFonts w:ascii="Times New Roman" w:hAnsi="Times New Roman" w:cs="Times New Roman"/>
                <w:color w:val="000000" w:themeColor="text1"/>
                <w:sz w:val="28"/>
                <w:szCs w:val="28"/>
                <w:lang w:val="az-Latn-AZ"/>
              </w:rPr>
              <w:t>20-40 yaşlı xəstə</w:t>
            </w:r>
            <w:r w:rsidR="00062C19" w:rsidRPr="0096062D">
              <w:rPr>
                <w:rFonts w:ascii="Times New Roman" w:hAnsi="Times New Roman" w:cs="Times New Roman"/>
                <w:color w:val="000000" w:themeColor="text1"/>
                <w:sz w:val="28"/>
                <w:szCs w:val="28"/>
                <w:lang w:val="az-Latn-AZ"/>
              </w:rPr>
              <w:t>lər</w:t>
            </w:r>
          </w:p>
        </w:tc>
      </w:tr>
      <w:tr w:rsidR="0096062D" w:rsidRPr="00897954" w14:paraId="6B084006" w14:textId="77777777" w:rsidTr="00B249DC">
        <w:tc>
          <w:tcPr>
            <w:tcW w:w="3266" w:type="dxa"/>
            <w:shd w:val="clear" w:color="auto" w:fill="FFFFFF" w:themeFill="background1"/>
          </w:tcPr>
          <w:p w14:paraId="187FA92D"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Çıxarma kriteriyaları</w:t>
            </w:r>
          </w:p>
        </w:tc>
        <w:tc>
          <w:tcPr>
            <w:tcW w:w="6765" w:type="dxa"/>
          </w:tcPr>
          <w:p w14:paraId="7489F1A5" w14:textId="3DFC68A8" w:rsidR="0006211E" w:rsidRPr="0096062D" w:rsidRDefault="0006211E" w:rsidP="0006211E">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20 yaşdan kiçik, 40 yaşdan böyük yayılmış sklerozlu xə</w:t>
            </w:r>
            <w:r w:rsidR="007B15B4" w:rsidRPr="0096062D">
              <w:rPr>
                <w:rFonts w:ascii="Times New Roman" w:hAnsi="Times New Roman" w:cs="Times New Roman"/>
                <w:color w:val="000000" w:themeColor="text1"/>
                <w:sz w:val="28"/>
                <w:szCs w:val="28"/>
                <w:lang w:val="az-Latn-AZ"/>
              </w:rPr>
              <w:t>s</w:t>
            </w:r>
            <w:r w:rsidRPr="0096062D">
              <w:rPr>
                <w:rFonts w:ascii="Times New Roman" w:hAnsi="Times New Roman" w:cs="Times New Roman"/>
                <w:color w:val="000000" w:themeColor="text1"/>
                <w:sz w:val="28"/>
                <w:szCs w:val="28"/>
                <w:lang w:val="az-Latn-AZ"/>
              </w:rPr>
              <w:t>tələr</w:t>
            </w:r>
          </w:p>
        </w:tc>
      </w:tr>
      <w:tr w:rsidR="0096062D" w:rsidRPr="00897954" w14:paraId="0B1BA3EF" w14:textId="77777777" w:rsidTr="00B249DC">
        <w:tc>
          <w:tcPr>
            <w:tcW w:w="3266" w:type="dxa"/>
            <w:shd w:val="clear" w:color="auto" w:fill="FFFFFF" w:themeFill="background1"/>
          </w:tcPr>
          <w:p w14:paraId="368D1466"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Randomizasiya üsulu</w:t>
            </w:r>
          </w:p>
        </w:tc>
        <w:tc>
          <w:tcPr>
            <w:tcW w:w="6765" w:type="dxa"/>
          </w:tcPr>
          <w:p w14:paraId="5D546E63"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Randomizasiya tək gizli (həkim bilir, lakin xəstə bilmir) üsulu ilə xəstələrin seçilməsi ilə olması planlaşdırılır</w:t>
            </w:r>
          </w:p>
        </w:tc>
      </w:tr>
      <w:tr w:rsidR="0096062D" w:rsidRPr="0096062D" w14:paraId="2596938E" w14:textId="77777777" w:rsidTr="00B249DC">
        <w:tc>
          <w:tcPr>
            <w:tcW w:w="3266" w:type="dxa"/>
            <w:shd w:val="clear" w:color="auto" w:fill="FFFFFF" w:themeFill="background1"/>
          </w:tcPr>
          <w:p w14:paraId="3E6CC4BE"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Müdaxilənin növü</w:t>
            </w:r>
          </w:p>
        </w:tc>
        <w:tc>
          <w:tcPr>
            <w:tcW w:w="6765" w:type="dxa"/>
          </w:tcPr>
          <w:p w14:paraId="6DC47A59" w14:textId="77777777" w:rsidR="0006211E" w:rsidRPr="0096062D" w:rsidRDefault="0006211E" w:rsidP="009D6FA6">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Diaqnostik müayinələr</w:t>
            </w:r>
          </w:p>
        </w:tc>
      </w:tr>
      <w:tr w:rsidR="0096062D" w:rsidRPr="0085422B" w14:paraId="6D833F64" w14:textId="77777777" w:rsidTr="00B249DC">
        <w:tc>
          <w:tcPr>
            <w:tcW w:w="3266" w:type="dxa"/>
            <w:shd w:val="clear" w:color="auto" w:fill="FFFFFF" w:themeFill="background1"/>
          </w:tcPr>
          <w:p w14:paraId="1CA785BB"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Müdaxilənin açıqlaması</w:t>
            </w:r>
          </w:p>
        </w:tc>
        <w:tc>
          <w:tcPr>
            <w:tcW w:w="6765" w:type="dxa"/>
          </w:tcPr>
          <w:p w14:paraId="61C213EC" w14:textId="1D1CE49A" w:rsidR="0006211E" w:rsidRPr="0096062D" w:rsidRDefault="0006211E" w:rsidP="0085422B">
            <w:pPr>
              <w:spacing w:after="200"/>
              <w:contextualSpacing/>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eastAsia="ja-JP"/>
              </w:rPr>
              <w:t>Tədqiqat kontingentinə</w:t>
            </w:r>
            <w:r w:rsidR="0085422B">
              <w:rPr>
                <w:rFonts w:ascii="Times New Roman" w:hAnsi="Times New Roman" w:cs="Times New Roman"/>
                <w:color w:val="000000" w:themeColor="text1"/>
                <w:sz w:val="28"/>
                <w:szCs w:val="28"/>
                <w:lang w:val="az-Latn-AZ" w:eastAsia="ja-JP"/>
              </w:rPr>
              <w:t xml:space="preserve"> daxil olan dağınıq</w:t>
            </w:r>
            <w:r w:rsidRPr="0096062D">
              <w:rPr>
                <w:rFonts w:ascii="Times New Roman" w:hAnsi="Times New Roman" w:cs="Times New Roman"/>
                <w:color w:val="000000" w:themeColor="text1"/>
                <w:sz w:val="28"/>
                <w:szCs w:val="28"/>
                <w:lang w:val="az-Latn-AZ" w:eastAsia="ja-JP"/>
              </w:rPr>
              <w:t xml:space="preserve"> sklerozlu xəstələrin praktiki sağlam şəxslərin MRT</w:t>
            </w:r>
            <w:r w:rsidR="00A979FA" w:rsidRPr="0096062D">
              <w:rPr>
                <w:rFonts w:ascii="Times New Roman" w:hAnsi="Times New Roman" w:cs="Times New Roman"/>
                <w:color w:val="000000" w:themeColor="text1"/>
                <w:sz w:val="28"/>
                <w:szCs w:val="28"/>
                <w:lang w:val="az-Latn-AZ" w:eastAsia="ja-JP"/>
              </w:rPr>
              <w:t xml:space="preserve"> və </w:t>
            </w:r>
            <w:r w:rsidRPr="0096062D">
              <w:rPr>
                <w:rFonts w:ascii="Times New Roman" w:hAnsi="Times New Roman" w:cs="Times New Roman"/>
                <w:color w:val="000000" w:themeColor="text1"/>
                <w:sz w:val="28"/>
                <w:szCs w:val="28"/>
                <w:lang w:val="az-Latn-AZ" w:eastAsia="ja-JP"/>
              </w:rPr>
              <w:t xml:space="preserve">MR spektroskopiya </w:t>
            </w:r>
            <w:r w:rsidR="00A979FA" w:rsidRPr="0096062D">
              <w:rPr>
                <w:rFonts w:ascii="Times New Roman" w:hAnsi="Times New Roman" w:cs="Times New Roman"/>
                <w:color w:val="000000" w:themeColor="text1"/>
                <w:sz w:val="28"/>
                <w:szCs w:val="28"/>
                <w:lang w:val="az-Latn-AZ" w:eastAsia="ja-JP"/>
              </w:rPr>
              <w:t>m</w:t>
            </w:r>
            <w:r w:rsidRPr="0096062D">
              <w:rPr>
                <w:rFonts w:ascii="Times New Roman" w:hAnsi="Times New Roman" w:cs="Times New Roman"/>
                <w:color w:val="000000" w:themeColor="text1"/>
                <w:sz w:val="28"/>
                <w:szCs w:val="28"/>
                <w:lang w:val="az-Latn-AZ" w:eastAsia="ja-JP"/>
              </w:rPr>
              <w:t>etodlarla analizi aparılacaqdır.</w:t>
            </w:r>
            <w:r w:rsidR="007B15B4" w:rsidRPr="0096062D">
              <w:rPr>
                <w:rFonts w:ascii="Times New Roman" w:hAnsi="Times New Roman" w:cs="Times New Roman"/>
                <w:color w:val="000000" w:themeColor="text1"/>
                <w:sz w:val="28"/>
                <w:szCs w:val="28"/>
                <w:lang w:val="az-Latn-AZ" w:eastAsia="ja-JP"/>
              </w:rPr>
              <w:t xml:space="preserve"> </w:t>
            </w:r>
            <w:r w:rsidRPr="0096062D">
              <w:rPr>
                <w:rFonts w:ascii="Times New Roman" w:hAnsi="Times New Roman" w:cs="Times New Roman"/>
                <w:color w:val="000000" w:themeColor="text1"/>
                <w:sz w:val="28"/>
                <w:szCs w:val="28"/>
                <w:lang w:val="az-Latn-AZ" w:eastAsia="ja-JP"/>
              </w:rPr>
              <w:t>MRT və MR spektroskopiya analiz üsulları yüksək spesifikliyə və həssaslığa malik şüa müayinə üsullarıdır.</w:t>
            </w:r>
            <w:r w:rsidR="00200609" w:rsidRPr="0096062D">
              <w:rPr>
                <w:rFonts w:ascii="Times New Roman" w:hAnsi="Times New Roman" w:cs="Times New Roman"/>
                <w:color w:val="000000" w:themeColor="text1"/>
                <w:sz w:val="28"/>
                <w:szCs w:val="28"/>
                <w:lang w:val="az-Latn-AZ" w:eastAsia="ja-JP"/>
              </w:rPr>
              <w:t xml:space="preserve"> </w:t>
            </w:r>
            <w:r w:rsidRPr="0096062D">
              <w:rPr>
                <w:rFonts w:ascii="Times New Roman" w:hAnsi="Times New Roman" w:cs="Times New Roman"/>
                <w:color w:val="000000" w:themeColor="text1"/>
                <w:sz w:val="28"/>
                <w:szCs w:val="28"/>
                <w:lang w:val="az-Latn-AZ" w:eastAsia="ja-JP"/>
              </w:rPr>
              <w:t>Müayinələ</w:t>
            </w:r>
            <w:r w:rsidR="0085422B">
              <w:rPr>
                <w:rFonts w:ascii="Times New Roman" w:hAnsi="Times New Roman" w:cs="Times New Roman"/>
                <w:color w:val="000000" w:themeColor="text1"/>
                <w:sz w:val="28"/>
                <w:szCs w:val="28"/>
                <w:lang w:val="az-Latn-AZ" w:eastAsia="ja-JP"/>
              </w:rPr>
              <w:t>r Toshiba 1.5 T və Siemens 1.5 T</w:t>
            </w:r>
            <w:r w:rsidRPr="0096062D">
              <w:rPr>
                <w:rFonts w:ascii="Times New Roman" w:hAnsi="Times New Roman" w:cs="Times New Roman"/>
                <w:color w:val="000000" w:themeColor="text1"/>
                <w:sz w:val="28"/>
                <w:szCs w:val="28"/>
                <w:lang w:val="az-Latn-AZ" w:eastAsia="ja-JP"/>
              </w:rPr>
              <w:t xml:space="preserve"> aparatlarında aparılacaqdır</w:t>
            </w:r>
            <w:r w:rsidR="007B15B4" w:rsidRPr="0096062D">
              <w:rPr>
                <w:rFonts w:ascii="Times New Roman" w:hAnsi="Times New Roman" w:cs="Times New Roman"/>
                <w:color w:val="000000" w:themeColor="text1"/>
                <w:sz w:val="28"/>
                <w:szCs w:val="28"/>
                <w:lang w:val="az-Latn-AZ" w:eastAsia="ja-JP"/>
              </w:rPr>
              <w:t>.</w:t>
            </w:r>
          </w:p>
        </w:tc>
      </w:tr>
      <w:tr w:rsidR="0096062D" w:rsidRPr="00897954" w14:paraId="2559E549" w14:textId="77777777" w:rsidTr="00B249DC">
        <w:tc>
          <w:tcPr>
            <w:tcW w:w="3266" w:type="dxa"/>
            <w:shd w:val="clear" w:color="auto" w:fill="FFFFFF" w:themeFill="background1"/>
          </w:tcPr>
          <w:p w14:paraId="5F23C66E"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Statistik və riyazi işləmlər</w:t>
            </w:r>
          </w:p>
        </w:tc>
        <w:tc>
          <w:tcPr>
            <w:tcW w:w="6765" w:type="dxa"/>
          </w:tcPr>
          <w:p w14:paraId="7A804166" w14:textId="77777777" w:rsidR="0006211E" w:rsidRPr="0096062D" w:rsidRDefault="0006211E" w:rsidP="006E484C">
            <w:pPr>
              <w:autoSpaceDE w:val="0"/>
              <w:autoSpaceDN w:val="0"/>
              <w:adjustRightInd w:val="0"/>
              <w:spacing w:after="160"/>
              <w:contextualSpacing/>
              <w:jc w:val="both"/>
              <w:rPr>
                <w:rFonts w:ascii="Times New Roman" w:hAnsi="Times New Roman" w:cs="Times New Roman"/>
                <w:color w:val="000000" w:themeColor="text1"/>
                <w:sz w:val="28"/>
                <w:szCs w:val="28"/>
                <w:lang w:val="az-Latn-AZ" w:eastAsia="ja-JP"/>
              </w:rPr>
            </w:pPr>
            <w:r w:rsidRPr="0096062D">
              <w:rPr>
                <w:rFonts w:ascii="Times New Roman" w:hAnsi="Times New Roman" w:cs="Times New Roman"/>
                <w:color w:val="000000" w:themeColor="text1"/>
                <w:sz w:val="28"/>
                <w:szCs w:val="28"/>
                <w:lang w:val="az-Latn-AZ"/>
              </w:rPr>
              <w:t>Tədqiqat işi zamanı əldə olunan nəticələr statistik analizi işlənilməsi variasiya, diskriminant, korrelyasiya və ROC-analiz üsullarının tətbiqi ilə nəzərdə tutulur. Alınmış statistik nəticələri dəqiqləşdirmək məqsədilə</w:t>
            </w:r>
            <w:r w:rsidR="000D3D93" w:rsidRPr="0096062D">
              <w:rPr>
                <w:rFonts w:ascii="Times New Roman" w:hAnsi="Times New Roman" w:cs="Times New Roman"/>
                <w:color w:val="000000" w:themeColor="text1"/>
                <w:sz w:val="28"/>
                <w:szCs w:val="28"/>
                <w:lang w:val="az-Latn-AZ"/>
              </w:rPr>
              <w:t xml:space="preserve"> qeyri-parametrik </w:t>
            </w:r>
            <w:r w:rsidRPr="0096062D">
              <w:rPr>
                <w:rFonts w:ascii="Times New Roman" w:hAnsi="Times New Roman" w:cs="Times New Roman"/>
                <w:color w:val="000000" w:themeColor="text1"/>
                <w:sz w:val="28"/>
                <w:szCs w:val="28"/>
                <w:lang w:val="az-Latn-AZ"/>
              </w:rPr>
              <w:t>üsullar tətbiq olunması planlaşdırılır</w:t>
            </w:r>
            <w:r w:rsidRPr="0096062D">
              <w:rPr>
                <w:rFonts w:ascii="Times New Roman" w:eastAsia="Calibri" w:hAnsi="Times New Roman" w:cs="Times New Roman"/>
                <w:color w:val="000000" w:themeColor="text1"/>
                <w:sz w:val="28"/>
                <w:szCs w:val="28"/>
                <w:lang w:val="az-Latn-AZ"/>
              </w:rPr>
              <w:t>.</w:t>
            </w:r>
            <w:r w:rsidRPr="0096062D">
              <w:rPr>
                <w:rFonts w:ascii="Times New Roman" w:hAnsi="Times New Roman" w:cs="Times New Roman"/>
                <w:color w:val="000000" w:themeColor="text1"/>
                <w:sz w:val="28"/>
                <w:szCs w:val="28"/>
                <w:lang w:val="sv-SE"/>
              </w:rPr>
              <w:t xml:space="preserve"> Bütün hesablamalar ”Microsoft Excel XP” kompyüter proqramlarında </w:t>
            </w:r>
            <w:r w:rsidRPr="0096062D">
              <w:rPr>
                <w:rFonts w:ascii="Times New Roman" w:hAnsi="Times New Roman" w:cs="Times New Roman"/>
                <w:i/>
                <w:color w:val="000000" w:themeColor="text1"/>
                <w:sz w:val="28"/>
                <w:szCs w:val="28"/>
                <w:lang w:val="sv-SE"/>
              </w:rPr>
              <w:t>EXCEL-</w:t>
            </w:r>
            <w:r w:rsidR="000D3D93" w:rsidRPr="0096062D">
              <w:rPr>
                <w:rFonts w:ascii="Times New Roman" w:hAnsi="Times New Roman" w:cs="Times New Roman"/>
                <w:color w:val="000000" w:themeColor="text1"/>
                <w:sz w:val="28"/>
                <w:szCs w:val="28"/>
                <w:lang w:val="sv-SE"/>
              </w:rPr>
              <w:t xml:space="preserve"> MSOFFICC-2013 elektron </w:t>
            </w:r>
            <w:r w:rsidRPr="0096062D">
              <w:rPr>
                <w:rFonts w:ascii="Times New Roman" w:hAnsi="Times New Roman" w:cs="Times New Roman"/>
                <w:color w:val="000000" w:themeColor="text1"/>
                <w:sz w:val="28"/>
                <w:szCs w:val="28"/>
                <w:lang w:val="sv-SE"/>
              </w:rPr>
              <w:t>cədvəlində</w:t>
            </w:r>
            <w:r w:rsidR="000D3D93" w:rsidRPr="0096062D">
              <w:rPr>
                <w:rFonts w:ascii="Times New Roman" w:hAnsi="Times New Roman" w:cs="Times New Roman"/>
                <w:color w:val="000000" w:themeColor="text1"/>
                <w:sz w:val="28"/>
                <w:szCs w:val="28"/>
                <w:lang w:val="sv-SE"/>
              </w:rPr>
              <w:t xml:space="preserve"> </w:t>
            </w:r>
            <w:r w:rsidRPr="0096062D">
              <w:rPr>
                <w:rFonts w:ascii="Times New Roman" w:hAnsi="Times New Roman" w:cs="Times New Roman"/>
                <w:color w:val="000000" w:themeColor="text1"/>
                <w:sz w:val="28"/>
                <w:szCs w:val="28"/>
                <w:lang w:val="sv-SE"/>
              </w:rPr>
              <w:t>və SPS</w:t>
            </w:r>
            <w:r w:rsidR="00A979FA" w:rsidRPr="0096062D">
              <w:rPr>
                <w:rFonts w:ascii="Times New Roman" w:hAnsi="Times New Roman" w:cs="Times New Roman"/>
                <w:color w:val="000000" w:themeColor="text1"/>
                <w:sz w:val="28"/>
                <w:szCs w:val="28"/>
                <w:lang w:val="sv-SE"/>
              </w:rPr>
              <w:t>S-20 paket proqramında aparılacaq</w:t>
            </w:r>
            <w:r w:rsidRPr="0096062D">
              <w:rPr>
                <w:rFonts w:ascii="Times New Roman" w:hAnsi="Times New Roman" w:cs="Times New Roman"/>
                <w:color w:val="000000" w:themeColor="text1"/>
                <w:sz w:val="28"/>
                <w:szCs w:val="28"/>
                <w:lang w:val="sv-SE"/>
              </w:rPr>
              <w:t>, nəticələr cədvəllərdə və</w:t>
            </w:r>
            <w:r w:rsidR="000D3D93" w:rsidRPr="0096062D">
              <w:rPr>
                <w:rFonts w:ascii="Times New Roman" w:hAnsi="Times New Roman" w:cs="Times New Roman"/>
                <w:color w:val="000000" w:themeColor="text1"/>
                <w:sz w:val="28"/>
                <w:szCs w:val="28"/>
                <w:lang w:val="sv-SE"/>
              </w:rPr>
              <w:t xml:space="preserve"> diaqramlarda </w:t>
            </w:r>
            <w:r w:rsidRPr="0096062D">
              <w:rPr>
                <w:rFonts w:ascii="Times New Roman" w:hAnsi="Times New Roman" w:cs="Times New Roman"/>
                <w:color w:val="000000" w:themeColor="text1"/>
                <w:sz w:val="28"/>
                <w:szCs w:val="28"/>
                <w:lang w:val="sv-SE"/>
              </w:rPr>
              <w:t>əks etdirilməsi nəzərdə tutulur.</w:t>
            </w:r>
          </w:p>
        </w:tc>
      </w:tr>
      <w:tr w:rsidR="0096062D" w:rsidRPr="00897954" w14:paraId="01BC2722" w14:textId="77777777" w:rsidTr="00B249DC">
        <w:tc>
          <w:tcPr>
            <w:tcW w:w="3266" w:type="dxa"/>
            <w:shd w:val="clear" w:color="auto" w:fill="FFFFFF" w:themeFill="background1"/>
          </w:tcPr>
          <w:p w14:paraId="04BDE57C"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Aktuallığı</w:t>
            </w:r>
          </w:p>
        </w:tc>
        <w:tc>
          <w:tcPr>
            <w:tcW w:w="6765" w:type="dxa"/>
          </w:tcPr>
          <w:p w14:paraId="6A212059" w14:textId="3B1B0623" w:rsidR="00ED557A" w:rsidRPr="0096062D" w:rsidRDefault="00297EAA" w:rsidP="00ED557A">
            <w:pPr>
              <w:pStyle w:val="NormalWeb"/>
              <w:spacing w:before="0" w:beforeAutospacing="0" w:after="0" w:afterAutospacing="0"/>
              <w:ind w:firstLine="461"/>
              <w:jc w:val="both"/>
              <w:rPr>
                <w:color w:val="000000" w:themeColor="text1"/>
                <w:sz w:val="28"/>
                <w:szCs w:val="28"/>
              </w:rPr>
            </w:pPr>
            <w:r w:rsidRPr="0096062D">
              <w:rPr>
                <w:color w:val="000000" w:themeColor="text1"/>
                <w:sz w:val="28"/>
                <w:szCs w:val="28"/>
              </w:rPr>
              <w:t>Dünya üzrə nevroloji xəstəlikləri olan insanların sayı bir milyarda yaxın olub çətin diaqnostika olunur və vaxtında effektiv terapiya aparıla bilmir [</w:t>
            </w:r>
            <w:r w:rsidR="00A046D8" w:rsidRPr="0096062D">
              <w:rPr>
                <w:color w:val="000000" w:themeColor="text1"/>
                <w:sz w:val="28"/>
                <w:szCs w:val="28"/>
              </w:rPr>
              <w:t>1,2,3</w:t>
            </w:r>
            <w:r w:rsidRPr="0096062D">
              <w:rPr>
                <w:color w:val="000000" w:themeColor="text1"/>
                <w:sz w:val="28"/>
                <w:szCs w:val="28"/>
              </w:rPr>
              <w:t>]</w:t>
            </w:r>
            <w:r w:rsidR="00ED557A" w:rsidRPr="0096062D">
              <w:rPr>
                <w:color w:val="000000" w:themeColor="text1"/>
                <w:sz w:val="28"/>
                <w:szCs w:val="28"/>
              </w:rPr>
              <w:t>.</w:t>
            </w:r>
          </w:p>
          <w:p w14:paraId="75978604" w14:textId="011D9DEE" w:rsidR="00297EAA" w:rsidRPr="0096062D" w:rsidRDefault="0085422B" w:rsidP="00ED557A">
            <w:pPr>
              <w:pStyle w:val="NormalWeb"/>
              <w:spacing w:before="0" w:beforeAutospacing="0" w:after="0" w:afterAutospacing="0"/>
              <w:ind w:firstLine="461"/>
              <w:jc w:val="both"/>
              <w:rPr>
                <w:color w:val="000000" w:themeColor="text1"/>
                <w:sz w:val="28"/>
                <w:szCs w:val="28"/>
              </w:rPr>
            </w:pPr>
            <w:r>
              <w:rPr>
                <w:color w:val="000000" w:themeColor="text1"/>
                <w:sz w:val="28"/>
                <w:szCs w:val="28"/>
              </w:rPr>
              <w:t>D</w:t>
            </w:r>
            <w:r w:rsidR="00297EAA" w:rsidRPr="0096062D">
              <w:rPr>
                <w:color w:val="000000" w:themeColor="text1"/>
                <w:sz w:val="28"/>
                <w:szCs w:val="28"/>
              </w:rPr>
              <w:t xml:space="preserve">S </w:t>
            </w:r>
            <w:smartTag w:uri="urn:schemas-microsoft-com:office:smarttags" w:element="stockticker">
              <w:r w:rsidR="00297EAA" w:rsidRPr="0096062D">
                <w:rPr>
                  <w:color w:val="000000" w:themeColor="text1"/>
                  <w:sz w:val="28"/>
                  <w:szCs w:val="28"/>
                </w:rPr>
                <w:t>MSS</w:t>
              </w:r>
            </w:smartTag>
            <w:r w:rsidR="00297EAA" w:rsidRPr="0096062D">
              <w:rPr>
                <w:color w:val="000000" w:themeColor="text1"/>
                <w:sz w:val="28"/>
                <w:szCs w:val="28"/>
              </w:rPr>
              <w:t>-nin geniş yayılmış, sağalmayan, əlilliyə səbəb olan və mürəkkəb patogenezə malik xəstəlikdir [</w:t>
            </w:r>
            <w:r w:rsidR="00A046D8" w:rsidRPr="0096062D">
              <w:rPr>
                <w:color w:val="000000" w:themeColor="text1"/>
                <w:sz w:val="28"/>
                <w:szCs w:val="28"/>
              </w:rPr>
              <w:t>1,3,4</w:t>
            </w:r>
            <w:r w:rsidR="00297EAA" w:rsidRPr="0096062D">
              <w:rPr>
                <w:color w:val="000000" w:themeColor="text1"/>
                <w:sz w:val="28"/>
                <w:szCs w:val="28"/>
              </w:rPr>
              <w:t>]. Avropa ö</w:t>
            </w:r>
            <w:r>
              <w:rPr>
                <w:color w:val="000000" w:themeColor="text1"/>
                <w:sz w:val="28"/>
                <w:szCs w:val="28"/>
              </w:rPr>
              <w:t>lkələrində hər 1000 nəfərə 1-2 D</w:t>
            </w:r>
            <w:r w:rsidR="00297EAA" w:rsidRPr="0096062D">
              <w:rPr>
                <w:color w:val="000000" w:themeColor="text1"/>
                <w:sz w:val="28"/>
                <w:szCs w:val="28"/>
              </w:rPr>
              <w:t>S xəstəsi düşür, dünya üzrə xəstələrin sayı 2,5 milyon nəfərdir [</w:t>
            </w:r>
            <w:r w:rsidR="00A046D8" w:rsidRPr="0096062D">
              <w:rPr>
                <w:color w:val="000000" w:themeColor="text1"/>
                <w:sz w:val="28"/>
                <w:szCs w:val="28"/>
              </w:rPr>
              <w:t>1,3,5</w:t>
            </w:r>
            <w:r>
              <w:rPr>
                <w:color w:val="000000" w:themeColor="text1"/>
                <w:sz w:val="28"/>
                <w:szCs w:val="28"/>
              </w:rPr>
              <w:t>]. D</w:t>
            </w:r>
            <w:r w:rsidR="00297EAA" w:rsidRPr="0096062D">
              <w:rPr>
                <w:color w:val="000000" w:themeColor="text1"/>
                <w:sz w:val="28"/>
                <w:szCs w:val="28"/>
              </w:rPr>
              <w:t xml:space="preserve">S əmək qabiliyyətli əhalinin xəstəliyi </w:t>
            </w:r>
            <w:r w:rsidR="00297EAA" w:rsidRPr="0096062D">
              <w:rPr>
                <w:color w:val="000000" w:themeColor="text1"/>
                <w:sz w:val="28"/>
                <w:szCs w:val="28"/>
              </w:rPr>
              <w:lastRenderedPageBreak/>
              <w:t>olub ciddi tibbi, həm də sosial-iqtisadi problemdir. Xəstəliyin patogenezi, diaqnostika metodlarının modernizasiyası və müalicəsi həm xəstələr, həm də onların</w:t>
            </w:r>
            <w:r>
              <w:rPr>
                <w:color w:val="000000" w:themeColor="text1"/>
                <w:sz w:val="28"/>
                <w:szCs w:val="28"/>
              </w:rPr>
              <w:t xml:space="preserve"> qohumları üçün çox aktualdır. D</w:t>
            </w:r>
            <w:r w:rsidR="00297EAA" w:rsidRPr="0096062D">
              <w:rPr>
                <w:color w:val="000000" w:themeColor="text1"/>
                <w:sz w:val="28"/>
                <w:szCs w:val="28"/>
              </w:rPr>
              <w:t>S-ın diaqnostikasının dünya klinik təcrübəsi ümumi qəbul edilmiş Mac Donald meyarlarına əsasən 2001, 2005, 2010, 2015 – MAGNİSM redaksiyasında formalaşmış və 2017-ci ildə son dəfə təftiş edilmişdir [</w:t>
            </w:r>
            <w:r w:rsidR="00A046D8" w:rsidRPr="0096062D">
              <w:rPr>
                <w:color w:val="000000" w:themeColor="text1"/>
                <w:sz w:val="28"/>
                <w:szCs w:val="28"/>
              </w:rPr>
              <w:t>2,3,5</w:t>
            </w:r>
            <w:r w:rsidR="00297EAA" w:rsidRPr="0096062D">
              <w:rPr>
                <w:color w:val="000000" w:themeColor="text1"/>
                <w:sz w:val="28"/>
                <w:szCs w:val="28"/>
              </w:rPr>
              <w:t xml:space="preserve">]. MRT məlumatlarına əsaslanan bu meyarlara əsasən xəstənin maksimal həyat keyfiyyəti saxlamaqla erkən diaqnostikası və adekvat müalicəsi təmin edilməlidir. Lakin, xəstəliyin gediş tipi, prosesin </w:t>
            </w:r>
            <w:r w:rsidR="003964EB" w:rsidRPr="0096062D">
              <w:rPr>
                <w:color w:val="000000" w:themeColor="text1"/>
                <w:sz w:val="28"/>
                <w:szCs w:val="28"/>
              </w:rPr>
              <w:t>aktivliyinin qiymətləndirilməsi</w:t>
            </w:r>
            <w:r w:rsidR="00A046D8" w:rsidRPr="0096062D">
              <w:rPr>
                <w:color w:val="000000" w:themeColor="text1"/>
                <w:sz w:val="28"/>
                <w:szCs w:val="28"/>
              </w:rPr>
              <w:t>, aparılan müalicənin effektivl</w:t>
            </w:r>
            <w:r w:rsidR="00297EAA" w:rsidRPr="0096062D">
              <w:rPr>
                <w:color w:val="000000" w:themeColor="text1"/>
                <w:sz w:val="28"/>
                <w:szCs w:val="28"/>
              </w:rPr>
              <w:t>iyi, beyinin struktur dəyişikliyinə uğramayan maddəsinin vəziyyətinin qiymətləndirilməsi aktual olaraq qalır</w:t>
            </w:r>
            <w:r w:rsidR="00A046D8" w:rsidRPr="0096062D">
              <w:rPr>
                <w:color w:val="000000" w:themeColor="text1"/>
                <w:sz w:val="28"/>
                <w:szCs w:val="28"/>
              </w:rPr>
              <w:t xml:space="preserve"> [6,7]</w:t>
            </w:r>
            <w:r w:rsidR="00297EAA" w:rsidRPr="0096062D">
              <w:rPr>
                <w:color w:val="000000" w:themeColor="text1"/>
                <w:sz w:val="28"/>
                <w:szCs w:val="28"/>
              </w:rPr>
              <w:t>. Bu məsələlərdə struktur MRT tədqiqatlarının informasiya potensialı baş beyin toxumasının metabolizm dəyişiklik</w:t>
            </w:r>
            <w:r w:rsidR="003964EB" w:rsidRPr="0096062D">
              <w:rPr>
                <w:color w:val="000000" w:themeColor="text1"/>
                <w:sz w:val="28"/>
                <w:szCs w:val="28"/>
              </w:rPr>
              <w:softHyphen/>
            </w:r>
            <w:r w:rsidR="00297EAA" w:rsidRPr="0096062D">
              <w:rPr>
                <w:color w:val="000000" w:themeColor="text1"/>
                <w:sz w:val="28"/>
                <w:szCs w:val="28"/>
              </w:rPr>
              <w:t>lərini qiymətləndirmə imkanları yaradan proton MRS üsulu ilə yaxşılaşdırıla bilər</w:t>
            </w:r>
            <w:r w:rsidR="00A046D8" w:rsidRPr="0096062D">
              <w:rPr>
                <w:color w:val="000000" w:themeColor="text1"/>
                <w:sz w:val="28"/>
                <w:szCs w:val="28"/>
              </w:rPr>
              <w:t xml:space="preserve"> [6,8]</w:t>
            </w:r>
            <w:r w:rsidR="00297EAA" w:rsidRPr="0096062D">
              <w:rPr>
                <w:color w:val="000000" w:themeColor="text1"/>
                <w:sz w:val="28"/>
                <w:szCs w:val="28"/>
              </w:rPr>
              <w:t xml:space="preserve">. Struktur MRT zamanı vizualizasiya olunan ocaqlı dəyişikliklər </w:t>
            </w:r>
            <w:smartTag w:uri="urn:schemas-microsoft-com:office:smarttags" w:element="stockticker">
              <w:r w:rsidR="00297EAA" w:rsidRPr="0096062D">
                <w:rPr>
                  <w:color w:val="000000" w:themeColor="text1"/>
                  <w:sz w:val="28"/>
                  <w:szCs w:val="28"/>
                </w:rPr>
                <w:t>MSS</w:t>
              </w:r>
            </w:smartTag>
            <w:r w:rsidR="00297EAA" w:rsidRPr="0096062D">
              <w:rPr>
                <w:color w:val="000000" w:themeColor="text1"/>
                <w:sz w:val="28"/>
                <w:szCs w:val="28"/>
              </w:rPr>
              <w:t>-də baş verən uzağa getmiş prosesləri əks etdirir, halbuki nevroloji simptomatika üçün əsas olan standart tədqiqat zamanı diaqnostika edilməyən diffuz dəyişikliklərdi</w:t>
            </w:r>
            <w:r w:rsidR="00A046D8" w:rsidRPr="0096062D">
              <w:rPr>
                <w:color w:val="000000" w:themeColor="text1"/>
                <w:sz w:val="28"/>
                <w:szCs w:val="28"/>
              </w:rPr>
              <w:t>r [8,9]</w:t>
            </w:r>
            <w:r w:rsidR="00297EAA" w:rsidRPr="0096062D">
              <w:rPr>
                <w:color w:val="000000" w:themeColor="text1"/>
                <w:sz w:val="28"/>
                <w:szCs w:val="28"/>
              </w:rPr>
              <w:t>. Ənənəvi MRT ilə müqayisədə proton MRS metodunun həssaslığı zədələnmiş toxumaları və orada olan dəyişiklikləri daha tez aşkar etməyə və qiymətləndirməyə imkan verir</w:t>
            </w:r>
            <w:r w:rsidR="00A046D8" w:rsidRPr="0096062D">
              <w:rPr>
                <w:color w:val="000000" w:themeColor="text1"/>
                <w:sz w:val="28"/>
                <w:szCs w:val="28"/>
              </w:rPr>
              <w:t xml:space="preserve"> [9,10]</w:t>
            </w:r>
            <w:r w:rsidR="00297EAA" w:rsidRPr="0096062D">
              <w:rPr>
                <w:color w:val="000000" w:themeColor="text1"/>
                <w:sz w:val="28"/>
                <w:szCs w:val="28"/>
              </w:rPr>
              <w:t>. Odur ki, MRT və MRT spektroskopiya bir birini qarşılıqlı tamamlayan instrumental diaqnostika üsulları olub, xəstəliyin gedişinin monitorinqini aparmağa və müalicəyə cavabi qiymətləndirməyə şərait yaradır</w:t>
            </w:r>
            <w:r w:rsidR="00A046D8" w:rsidRPr="0096062D">
              <w:rPr>
                <w:color w:val="000000" w:themeColor="text1"/>
                <w:sz w:val="28"/>
                <w:szCs w:val="28"/>
              </w:rPr>
              <w:t xml:space="preserve"> [11,12]</w:t>
            </w:r>
            <w:r w:rsidR="00297EAA" w:rsidRPr="0096062D">
              <w:rPr>
                <w:color w:val="000000" w:themeColor="text1"/>
                <w:sz w:val="28"/>
                <w:szCs w:val="28"/>
              </w:rPr>
              <w:t xml:space="preserve">. Erkən dövrdə xəstəliyin qeyri invaziv diaqnostika imkanı həkimlərin və xəstələrin bu üsula inamını artıracaqdır. </w:t>
            </w:r>
          </w:p>
          <w:p w14:paraId="65B8E87E" w14:textId="0469FA77" w:rsidR="00F76934" w:rsidRPr="0096062D" w:rsidRDefault="00297EAA" w:rsidP="00ED557A">
            <w:pPr>
              <w:pStyle w:val="NormalWeb"/>
              <w:spacing w:before="0" w:beforeAutospacing="0" w:after="0" w:afterAutospacing="0"/>
              <w:ind w:firstLine="461"/>
              <w:jc w:val="both"/>
              <w:rPr>
                <w:color w:val="000000" w:themeColor="text1"/>
                <w:sz w:val="28"/>
                <w:szCs w:val="28"/>
              </w:rPr>
            </w:pPr>
            <w:r w:rsidRPr="0096062D">
              <w:rPr>
                <w:color w:val="000000" w:themeColor="text1"/>
                <w:sz w:val="28"/>
                <w:szCs w:val="28"/>
              </w:rPr>
              <w:t>MRT spektroskopiyanın tətbiqinə dair dünya üzrə çap olunmuş 60.000 elmi məqalələrin 20.000-i baş beyin xəstəliklərinin tədqiqinə həsr edilmişdir</w:t>
            </w:r>
            <w:r w:rsidR="00A046D8" w:rsidRPr="0096062D">
              <w:rPr>
                <w:color w:val="000000" w:themeColor="text1"/>
                <w:sz w:val="28"/>
                <w:szCs w:val="28"/>
              </w:rPr>
              <w:t xml:space="preserve"> [13,14,15,16]</w:t>
            </w:r>
            <w:r w:rsidRPr="0096062D">
              <w:rPr>
                <w:color w:val="000000" w:themeColor="text1"/>
                <w:sz w:val="28"/>
                <w:szCs w:val="28"/>
              </w:rPr>
              <w:t>. Bu məqalələr baş beyin şişləri, Alsheymer xəstəliyi, serebral abseslər,tutmalar metabolik pozulmalar, beyin travmaları, xronik ağrı, hipoksiya, neyropsixiatrik xəstəliklər (şizofreniya, depressiya, bipolar pozulmalar) və s. tədqiqinə həsr edir.</w:t>
            </w:r>
          </w:p>
        </w:tc>
      </w:tr>
      <w:tr w:rsidR="0096062D" w:rsidRPr="00897954" w14:paraId="42D19C01" w14:textId="77777777" w:rsidTr="00B249DC">
        <w:tc>
          <w:tcPr>
            <w:tcW w:w="3266" w:type="dxa"/>
            <w:shd w:val="clear" w:color="auto" w:fill="FFFFFF" w:themeFill="background1"/>
          </w:tcPr>
          <w:p w14:paraId="2A35F268"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lastRenderedPageBreak/>
              <w:t xml:space="preserve"> Vəzifələr</w:t>
            </w:r>
          </w:p>
        </w:tc>
        <w:tc>
          <w:tcPr>
            <w:tcW w:w="6765" w:type="dxa"/>
          </w:tcPr>
          <w:p w14:paraId="72A15C51" w14:textId="6EA4713B" w:rsidR="0006211E" w:rsidRPr="0096062D" w:rsidRDefault="0006211E"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1. Tədqiqatın kontingentinə daxil </w:t>
            </w:r>
            <w:r w:rsidR="0085422B">
              <w:rPr>
                <w:rFonts w:ascii="Times New Roman" w:hAnsi="Times New Roman" w:cs="Times New Roman"/>
                <w:color w:val="000000" w:themeColor="text1"/>
                <w:sz w:val="28"/>
                <w:szCs w:val="28"/>
                <w:lang w:val="az-Latn-AZ"/>
              </w:rPr>
              <w:t>olan dağınıq</w:t>
            </w:r>
            <w:r w:rsidRPr="0096062D">
              <w:rPr>
                <w:rFonts w:ascii="Times New Roman" w:hAnsi="Times New Roman" w:cs="Times New Roman"/>
                <w:color w:val="000000" w:themeColor="text1"/>
                <w:sz w:val="28"/>
                <w:szCs w:val="28"/>
                <w:lang w:val="az-Latn-AZ"/>
              </w:rPr>
              <w:t xml:space="preserve"> sklerozlu xətəərin klinik-statistik səciyyələndirilməsi.</w:t>
            </w:r>
          </w:p>
          <w:p w14:paraId="335F8CC8" w14:textId="1CAE88F7" w:rsidR="0006211E" w:rsidRPr="0096062D" w:rsidRDefault="0006211E"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lastRenderedPageBreak/>
              <w:t>2. Norma və</w:t>
            </w:r>
            <w:r w:rsidR="0085422B">
              <w:rPr>
                <w:rFonts w:ascii="Times New Roman" w:hAnsi="Times New Roman" w:cs="Times New Roman"/>
                <w:color w:val="000000" w:themeColor="text1"/>
                <w:sz w:val="28"/>
                <w:szCs w:val="28"/>
                <w:lang w:val="az-Latn-AZ"/>
              </w:rPr>
              <w:t xml:space="preserve"> D</w:t>
            </w:r>
            <w:r w:rsidRPr="0096062D">
              <w:rPr>
                <w:rFonts w:ascii="Times New Roman" w:hAnsi="Times New Roman" w:cs="Times New Roman"/>
                <w:color w:val="000000" w:themeColor="text1"/>
                <w:sz w:val="28"/>
                <w:szCs w:val="28"/>
                <w:lang w:val="az-Latn-AZ"/>
              </w:rPr>
              <w:t xml:space="preserve">S zamanı baş beyin metabolizminin regionar xüsusiyyətlərrinin tədqiqi üçün </w:t>
            </w:r>
            <w:r w:rsidR="00904124" w:rsidRPr="0096062D">
              <w:rPr>
                <w:rFonts w:ascii="Times New Roman" w:hAnsi="Times New Roman" w:cs="Times New Roman"/>
                <w:color w:val="000000" w:themeColor="text1"/>
                <w:sz w:val="28"/>
                <w:szCs w:val="28"/>
                <w:lang w:val="az-Latn-AZ"/>
              </w:rPr>
              <w:t>1H-MR-spektroskopiya nəticələrinin analiz sulunun işlənilməsi.</w:t>
            </w:r>
          </w:p>
          <w:p w14:paraId="73A8AA26" w14:textId="1ACAB7B8" w:rsidR="00904124" w:rsidRPr="0096062D" w:rsidRDefault="00904124"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3. Normada və</w:t>
            </w:r>
            <w:r w:rsidR="0085422B">
              <w:rPr>
                <w:rFonts w:ascii="Times New Roman" w:hAnsi="Times New Roman" w:cs="Times New Roman"/>
                <w:color w:val="000000" w:themeColor="text1"/>
                <w:sz w:val="28"/>
                <w:szCs w:val="28"/>
                <w:lang w:val="az-Latn-AZ"/>
              </w:rPr>
              <w:t xml:space="preserve"> D</w:t>
            </w:r>
            <w:r w:rsidRPr="0096062D">
              <w:rPr>
                <w:rFonts w:ascii="Times New Roman" w:hAnsi="Times New Roman" w:cs="Times New Roman"/>
                <w:color w:val="000000" w:themeColor="text1"/>
                <w:sz w:val="28"/>
                <w:szCs w:val="28"/>
                <w:lang w:val="az-Latn-AZ"/>
              </w:rPr>
              <w:t>S zamanı metabolitlərin baş beyin toxumasında yayılmasının regionar xüsusiyyətlərinin öyrənilməsi.</w:t>
            </w:r>
          </w:p>
          <w:p w14:paraId="28945750" w14:textId="3300A34F" w:rsidR="00904124" w:rsidRPr="0096062D" w:rsidRDefault="00904124"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4. Müxtəlif gedişə</w:t>
            </w:r>
            <w:r w:rsidR="0085422B">
              <w:rPr>
                <w:rFonts w:ascii="Times New Roman" w:hAnsi="Times New Roman" w:cs="Times New Roman"/>
                <w:color w:val="000000" w:themeColor="text1"/>
                <w:sz w:val="28"/>
                <w:szCs w:val="28"/>
                <w:lang w:val="az-Latn-AZ"/>
              </w:rPr>
              <w:t xml:space="preserve"> malik D</w:t>
            </w:r>
            <w:r w:rsidRPr="0096062D">
              <w:rPr>
                <w:rFonts w:ascii="Times New Roman" w:hAnsi="Times New Roman" w:cs="Times New Roman"/>
                <w:color w:val="000000" w:themeColor="text1"/>
                <w:sz w:val="28"/>
                <w:szCs w:val="28"/>
                <w:lang w:val="az-Latn-AZ"/>
              </w:rPr>
              <w:t>S- zamanı struktur dəyişikliyə uğramamış baş beyin toxumasında müşahidə edilən biokimyəvi proseslərin regionar xüsusiyyətlərinin MRT üsulu ilə öyrənilməsi.</w:t>
            </w:r>
          </w:p>
          <w:p w14:paraId="5DE653EE" w14:textId="44504F31" w:rsidR="00904124" w:rsidRPr="0096062D" w:rsidRDefault="0085422B" w:rsidP="00596C0D">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5. D</w:t>
            </w:r>
            <w:r w:rsidR="00904124" w:rsidRPr="0096062D">
              <w:rPr>
                <w:rFonts w:ascii="Times New Roman" w:hAnsi="Times New Roman" w:cs="Times New Roman"/>
                <w:color w:val="000000" w:themeColor="text1"/>
                <w:sz w:val="28"/>
                <w:szCs w:val="28"/>
                <w:lang w:val="az-Latn-AZ"/>
              </w:rPr>
              <w:t>S zamanı demielinizasiya ocaqlarında və baş bey</w:t>
            </w:r>
            <w:r w:rsidR="00AC5D1E" w:rsidRPr="0096062D">
              <w:rPr>
                <w:rFonts w:ascii="Times New Roman" w:hAnsi="Times New Roman" w:cs="Times New Roman"/>
                <w:color w:val="000000" w:themeColor="text1"/>
                <w:sz w:val="28"/>
                <w:szCs w:val="28"/>
                <w:lang w:val="az-Latn-AZ"/>
              </w:rPr>
              <w:t>i</w:t>
            </w:r>
            <w:r w:rsidR="00904124" w:rsidRPr="0096062D">
              <w:rPr>
                <w:rFonts w:ascii="Times New Roman" w:hAnsi="Times New Roman" w:cs="Times New Roman"/>
                <w:color w:val="000000" w:themeColor="text1"/>
                <w:sz w:val="28"/>
                <w:szCs w:val="28"/>
                <w:lang w:val="az-Latn-AZ"/>
              </w:rPr>
              <w:t>nin perifokal ağ maddəsində biokimyəvi göstəricilərin</w:t>
            </w:r>
            <w:r w:rsidR="00A046D8" w:rsidRPr="0096062D">
              <w:rPr>
                <w:rFonts w:ascii="Times New Roman" w:hAnsi="Times New Roman" w:cs="Times New Roman"/>
                <w:color w:val="000000" w:themeColor="text1"/>
                <w:sz w:val="28"/>
                <w:szCs w:val="28"/>
                <w:lang w:val="az-Latn-AZ"/>
              </w:rPr>
              <w:t xml:space="preserve">, </w:t>
            </w:r>
            <w:r w:rsidR="00904124" w:rsidRPr="0096062D">
              <w:rPr>
                <w:rFonts w:ascii="Times New Roman" w:hAnsi="Times New Roman" w:cs="Times New Roman"/>
                <w:color w:val="000000" w:themeColor="text1"/>
                <w:sz w:val="28"/>
                <w:szCs w:val="28"/>
                <w:lang w:val="az-Latn-AZ"/>
              </w:rPr>
              <w:t>dəyişmə</w:t>
            </w:r>
            <w:r w:rsidR="00A046D8" w:rsidRPr="0096062D">
              <w:rPr>
                <w:rFonts w:ascii="Times New Roman" w:hAnsi="Times New Roman" w:cs="Times New Roman"/>
                <w:color w:val="000000" w:themeColor="text1"/>
                <w:sz w:val="28"/>
                <w:szCs w:val="28"/>
                <w:lang w:val="az-Latn-AZ"/>
              </w:rPr>
              <w:t xml:space="preserve"> xü</w:t>
            </w:r>
            <w:r w:rsidR="00904124" w:rsidRPr="0096062D">
              <w:rPr>
                <w:rFonts w:ascii="Times New Roman" w:hAnsi="Times New Roman" w:cs="Times New Roman"/>
                <w:color w:val="000000" w:themeColor="text1"/>
                <w:sz w:val="28"/>
                <w:szCs w:val="28"/>
                <w:lang w:val="az-Latn-AZ"/>
              </w:rPr>
              <w:t>siyyətlərinin öyrənilməsi.</w:t>
            </w:r>
          </w:p>
          <w:p w14:paraId="682EB051" w14:textId="77777777" w:rsidR="00904124" w:rsidRPr="0096062D" w:rsidRDefault="00904124"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6. Proton MR spektroskopiya üsulu ilə xəstəliyin tipini və gedişinin araşdırılması.</w:t>
            </w:r>
          </w:p>
          <w:p w14:paraId="52F3F4B1" w14:textId="4E89E01B" w:rsidR="00904124" w:rsidRPr="0096062D" w:rsidRDefault="005F3E77" w:rsidP="00596C0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7.</w:t>
            </w:r>
            <w:r w:rsidR="0085422B">
              <w:rPr>
                <w:rFonts w:ascii="Times New Roman" w:hAnsi="Times New Roman" w:cs="Times New Roman"/>
                <w:color w:val="000000" w:themeColor="text1"/>
                <w:sz w:val="28"/>
                <w:szCs w:val="28"/>
                <w:lang w:val="az-Latn-AZ"/>
              </w:rPr>
              <w:t>D</w:t>
            </w:r>
            <w:r w:rsidR="00904124" w:rsidRPr="0096062D">
              <w:rPr>
                <w:rFonts w:ascii="Times New Roman" w:hAnsi="Times New Roman" w:cs="Times New Roman"/>
                <w:color w:val="000000" w:themeColor="text1"/>
                <w:sz w:val="28"/>
                <w:szCs w:val="28"/>
                <w:lang w:val="az-Latn-AZ"/>
              </w:rPr>
              <w:t>S zamanı müşahidə edilən dəyişikliklərin diaqnostikasında MR spektroskopiya üsulunun proqno</w:t>
            </w:r>
            <w:r w:rsidR="00A046D8" w:rsidRPr="0096062D">
              <w:rPr>
                <w:rFonts w:ascii="Times New Roman" w:hAnsi="Times New Roman" w:cs="Times New Roman"/>
                <w:color w:val="000000" w:themeColor="text1"/>
                <w:sz w:val="28"/>
                <w:szCs w:val="28"/>
                <w:lang w:val="az-Latn-AZ"/>
              </w:rPr>
              <w:t>s</w:t>
            </w:r>
            <w:r w:rsidR="00904124" w:rsidRPr="0096062D">
              <w:rPr>
                <w:rFonts w:ascii="Times New Roman" w:hAnsi="Times New Roman" w:cs="Times New Roman"/>
                <w:color w:val="000000" w:themeColor="text1"/>
                <w:sz w:val="28"/>
                <w:szCs w:val="28"/>
                <w:lang w:val="az-Latn-AZ"/>
              </w:rPr>
              <w:t>tik əhəmiyyəti.</w:t>
            </w:r>
          </w:p>
          <w:p w14:paraId="622F11FA" w14:textId="4D5A5E08" w:rsidR="003964EB" w:rsidRPr="0096062D" w:rsidRDefault="0085422B" w:rsidP="00596C0D">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8. D</w:t>
            </w:r>
            <w:r w:rsidR="003964EB" w:rsidRPr="0096062D">
              <w:rPr>
                <w:rFonts w:ascii="Times New Roman" w:hAnsi="Times New Roman" w:cs="Times New Roman"/>
                <w:color w:val="000000" w:themeColor="text1"/>
                <w:sz w:val="28"/>
                <w:szCs w:val="28"/>
                <w:lang w:val="az-Latn-AZ"/>
              </w:rPr>
              <w:t>S zamanı qan serumu matriks metalloproteinazaları və bəzi sitokinlərin səviyyəsinin xəstəliyin gedişindən aslı olaraq dəyişilməsi.</w:t>
            </w:r>
          </w:p>
        </w:tc>
      </w:tr>
      <w:tr w:rsidR="0096062D" w:rsidRPr="00897954" w14:paraId="04769A2D" w14:textId="77777777" w:rsidTr="00B249DC">
        <w:tc>
          <w:tcPr>
            <w:tcW w:w="3266" w:type="dxa"/>
            <w:shd w:val="clear" w:color="auto" w:fill="FFFFFF" w:themeFill="background1"/>
          </w:tcPr>
          <w:p w14:paraId="7E5AB9B0"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lastRenderedPageBreak/>
              <w:t>Orijinallıq (yeniliyi)</w:t>
            </w:r>
          </w:p>
        </w:tc>
        <w:tc>
          <w:tcPr>
            <w:tcW w:w="6765" w:type="dxa"/>
          </w:tcPr>
          <w:p w14:paraId="79928148" w14:textId="00EC0390" w:rsidR="0006211E" w:rsidRPr="0096062D" w:rsidRDefault="0085422B" w:rsidP="00B249DC">
            <w:pPr>
              <w:jc w:val="both"/>
              <w:rPr>
                <w:rFonts w:ascii="Times New Roman" w:hAnsi="Times New Roman" w:cs="Times New Roman"/>
                <w:color w:val="000000" w:themeColor="text1"/>
                <w:sz w:val="28"/>
                <w:szCs w:val="28"/>
                <w:lang w:val="az-Latn-AZ"/>
              </w:rPr>
            </w:pPr>
            <w:r>
              <w:rPr>
                <w:rFonts w:ascii="Times New Roman" w:hAnsi="Times New Roman" w:cs="Times New Roman"/>
                <w:bCs/>
                <w:color w:val="000000" w:themeColor="text1"/>
                <w:sz w:val="28"/>
                <w:szCs w:val="28"/>
                <w:lang w:val="az-Latn-AZ"/>
              </w:rPr>
              <w:t>D</w:t>
            </w:r>
            <w:r w:rsidR="005F3E77" w:rsidRPr="0096062D">
              <w:rPr>
                <w:rFonts w:ascii="Times New Roman" w:hAnsi="Times New Roman" w:cs="Times New Roman"/>
                <w:bCs/>
                <w:color w:val="000000" w:themeColor="text1"/>
                <w:sz w:val="28"/>
                <w:szCs w:val="28"/>
                <w:lang w:val="az-Latn-AZ"/>
              </w:rPr>
              <w:t>S</w:t>
            </w:r>
            <w:r w:rsidR="00200609" w:rsidRPr="0096062D">
              <w:rPr>
                <w:rFonts w:ascii="Times New Roman" w:hAnsi="Times New Roman" w:cs="Times New Roman"/>
                <w:bCs/>
                <w:color w:val="000000" w:themeColor="text1"/>
                <w:sz w:val="28"/>
                <w:szCs w:val="28"/>
                <w:lang w:val="az-Latn-AZ"/>
              </w:rPr>
              <w:t>-in</w:t>
            </w:r>
            <w:r w:rsidR="005F3E77" w:rsidRPr="0096062D">
              <w:rPr>
                <w:rFonts w:ascii="Times New Roman" w:hAnsi="Times New Roman" w:cs="Times New Roman"/>
                <w:bCs/>
                <w:color w:val="000000" w:themeColor="text1"/>
                <w:sz w:val="28"/>
                <w:szCs w:val="28"/>
                <w:lang w:val="az-Latn-AZ"/>
              </w:rPr>
              <w:t xml:space="preserve"> erkən və diferensial diaqnostikasının şüa metodları barədə ədəbiyyatda az saylı və ziddiyətli məlum</w:t>
            </w:r>
            <w:r w:rsidR="00200609" w:rsidRPr="0096062D">
              <w:rPr>
                <w:rFonts w:ascii="Times New Roman" w:hAnsi="Times New Roman" w:cs="Times New Roman"/>
                <w:bCs/>
                <w:color w:val="000000" w:themeColor="text1"/>
                <w:sz w:val="28"/>
                <w:szCs w:val="28"/>
                <w:lang w:val="az-Latn-AZ"/>
              </w:rPr>
              <w:t>a</w:t>
            </w:r>
            <w:r w:rsidR="005F3E77" w:rsidRPr="0096062D">
              <w:rPr>
                <w:rFonts w:ascii="Times New Roman" w:hAnsi="Times New Roman" w:cs="Times New Roman"/>
                <w:bCs/>
                <w:color w:val="000000" w:themeColor="text1"/>
                <w:sz w:val="28"/>
                <w:szCs w:val="28"/>
                <w:lang w:val="az-Latn-AZ"/>
              </w:rPr>
              <w:t>tlar vardır. Bizim aparacağımız tədqiqatın fə</w:t>
            </w:r>
            <w:r w:rsidR="00200609" w:rsidRPr="0096062D">
              <w:rPr>
                <w:rFonts w:ascii="Times New Roman" w:hAnsi="Times New Roman" w:cs="Times New Roman"/>
                <w:bCs/>
                <w:color w:val="000000" w:themeColor="text1"/>
                <w:sz w:val="28"/>
                <w:szCs w:val="28"/>
                <w:lang w:val="az-Latn-AZ"/>
              </w:rPr>
              <w:t>rq</w:t>
            </w:r>
            <w:r>
              <w:rPr>
                <w:rFonts w:ascii="Times New Roman" w:hAnsi="Times New Roman" w:cs="Times New Roman"/>
                <w:bCs/>
                <w:color w:val="000000" w:themeColor="text1"/>
                <w:sz w:val="28"/>
                <w:szCs w:val="28"/>
                <w:lang w:val="az-Latn-AZ"/>
              </w:rPr>
              <w:t>i D</w:t>
            </w:r>
            <w:r w:rsidR="005F3E77" w:rsidRPr="0096062D">
              <w:rPr>
                <w:rFonts w:ascii="Times New Roman" w:hAnsi="Times New Roman" w:cs="Times New Roman"/>
                <w:bCs/>
                <w:color w:val="000000" w:themeColor="text1"/>
                <w:sz w:val="28"/>
                <w:szCs w:val="28"/>
                <w:lang w:val="az-Latn-AZ"/>
              </w:rPr>
              <w:t>S xəstələrdə beynin müxtəlif nahiyələrində MRT və MR spektroskopiya üsulları ilə mielinsizləşmiş sahələri aşkar etmək və struktur metabolik dəyişikliyə uğramış kompartmentləri dinamikada tədqiq etmək, xəstəliyin diaqnostika üsullarının alqoritmini hazırlamaqla klinik proqnostik meyarlar təklif etməkdir.</w:t>
            </w:r>
          </w:p>
        </w:tc>
      </w:tr>
      <w:tr w:rsidR="0096062D" w:rsidRPr="00897954" w14:paraId="09E1A69B" w14:textId="77777777" w:rsidTr="00B249DC">
        <w:tc>
          <w:tcPr>
            <w:tcW w:w="3266" w:type="dxa"/>
            <w:shd w:val="clear" w:color="auto" w:fill="FFFFFF" w:themeFill="background1"/>
          </w:tcPr>
          <w:p w14:paraId="55055CEE"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Gözlənilən nəticələr və onların elmi-praktik əhəmiyyəti</w:t>
            </w:r>
          </w:p>
        </w:tc>
        <w:tc>
          <w:tcPr>
            <w:tcW w:w="6765" w:type="dxa"/>
          </w:tcPr>
          <w:p w14:paraId="49CAF339" w14:textId="0AB5A7CF" w:rsidR="0006211E" w:rsidRPr="0096062D" w:rsidRDefault="00AC5D1E" w:rsidP="00AC5D1E">
            <w:pPr>
              <w:jc w:val="both"/>
              <w:rPr>
                <w:rFonts w:ascii="Times New Roman" w:hAnsi="Times New Roman" w:cs="Times New Roman"/>
                <w:bCs/>
                <w:color w:val="000000" w:themeColor="text1"/>
                <w:sz w:val="28"/>
                <w:szCs w:val="28"/>
                <w:lang w:val="az-Latn-AZ"/>
              </w:rPr>
            </w:pPr>
            <w:r w:rsidRPr="0096062D">
              <w:rPr>
                <w:rFonts w:ascii="Times New Roman" w:hAnsi="Times New Roman" w:cs="Times New Roman"/>
                <w:bCs/>
                <w:color w:val="000000" w:themeColor="text1"/>
                <w:sz w:val="28"/>
                <w:szCs w:val="28"/>
                <w:lang w:val="az-Latn-AZ"/>
              </w:rPr>
              <w:t xml:space="preserve">Hazırlanacaq diaqnostik alqoritm </w:t>
            </w:r>
            <w:r w:rsidR="00200609" w:rsidRPr="0096062D">
              <w:rPr>
                <w:rFonts w:ascii="Times New Roman" w:hAnsi="Times New Roman" w:cs="Times New Roman"/>
                <w:bCs/>
                <w:color w:val="000000" w:themeColor="text1"/>
                <w:sz w:val="28"/>
                <w:szCs w:val="28"/>
                <w:lang w:val="az-Latn-AZ"/>
              </w:rPr>
              <w:t xml:space="preserve">vasitəsilə </w:t>
            </w:r>
            <w:r w:rsidRPr="0096062D">
              <w:rPr>
                <w:rFonts w:ascii="Times New Roman" w:hAnsi="Times New Roman" w:cs="Times New Roman"/>
                <w:bCs/>
                <w:color w:val="000000" w:themeColor="text1"/>
                <w:sz w:val="28"/>
                <w:szCs w:val="28"/>
                <w:lang w:val="az-Latn-AZ"/>
              </w:rPr>
              <w:t>MRT və MR spektroskopiya zamanı baş beyinin regionar metabolik xüsusiyətləri öyrəniləcək, dəyişikliyə uğramamış və uğramış sahələrin tomoqrafik və spektroskopik müayinə nəticələrinin analiz üsulu hazırlanacaqdı</w:t>
            </w:r>
            <w:r w:rsidR="00200609" w:rsidRPr="0096062D">
              <w:rPr>
                <w:rFonts w:ascii="Times New Roman" w:hAnsi="Times New Roman" w:cs="Times New Roman"/>
                <w:bCs/>
                <w:color w:val="000000" w:themeColor="text1"/>
                <w:sz w:val="28"/>
                <w:szCs w:val="28"/>
                <w:lang w:val="az-Latn-AZ"/>
              </w:rPr>
              <w:t>r</w:t>
            </w:r>
            <w:r w:rsidRPr="0096062D">
              <w:rPr>
                <w:rFonts w:ascii="Times New Roman" w:hAnsi="Times New Roman" w:cs="Times New Roman"/>
                <w:bCs/>
                <w:color w:val="000000" w:themeColor="text1"/>
                <w:sz w:val="28"/>
                <w:szCs w:val="28"/>
                <w:lang w:val="az-Latn-AZ"/>
              </w:rPr>
              <w:t>.</w:t>
            </w:r>
          </w:p>
        </w:tc>
      </w:tr>
      <w:tr w:rsidR="0096062D" w:rsidRPr="00897954" w14:paraId="705247F3" w14:textId="77777777" w:rsidTr="00B249DC">
        <w:tc>
          <w:tcPr>
            <w:tcW w:w="3266" w:type="dxa"/>
            <w:shd w:val="clear" w:color="auto" w:fill="FFFFFF" w:themeFill="background1"/>
          </w:tcPr>
          <w:p w14:paraId="30C13411"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Maddi və texniki imkanlar</w:t>
            </w:r>
          </w:p>
        </w:tc>
        <w:tc>
          <w:tcPr>
            <w:tcW w:w="6765" w:type="dxa"/>
          </w:tcPr>
          <w:p w14:paraId="7EF74D02" w14:textId="23FA0AE6"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Maddi təminat Azə</w:t>
            </w:r>
            <w:r w:rsidR="007B15B4" w:rsidRPr="0096062D">
              <w:rPr>
                <w:rFonts w:ascii="Times New Roman" w:hAnsi="Times New Roman" w:cs="Times New Roman"/>
                <w:color w:val="000000" w:themeColor="text1"/>
                <w:sz w:val="28"/>
                <w:szCs w:val="28"/>
                <w:lang w:val="az-Latn-AZ"/>
              </w:rPr>
              <w:t>rbaycan Tibb</w:t>
            </w:r>
            <w:r w:rsidRPr="0096062D">
              <w:rPr>
                <w:rFonts w:ascii="Times New Roman" w:hAnsi="Times New Roman" w:cs="Times New Roman"/>
                <w:color w:val="000000" w:themeColor="text1"/>
                <w:sz w:val="28"/>
                <w:szCs w:val="28"/>
                <w:lang w:val="az-Latn-AZ"/>
              </w:rPr>
              <w:t xml:space="preserve"> Universiteti</w:t>
            </w:r>
            <w:r w:rsidR="00AC5D1E" w:rsidRPr="0096062D">
              <w:rPr>
                <w:rFonts w:ascii="Times New Roman" w:hAnsi="Times New Roman" w:cs="Times New Roman"/>
                <w:color w:val="000000" w:themeColor="text1"/>
                <w:sz w:val="28"/>
                <w:szCs w:val="28"/>
                <w:lang w:val="az-Latn-AZ"/>
              </w:rPr>
              <w:t>, Loğman hospitalı</w:t>
            </w:r>
            <w:r w:rsidRPr="0096062D">
              <w:rPr>
                <w:rFonts w:ascii="Times New Roman" w:hAnsi="Times New Roman" w:cs="Times New Roman"/>
                <w:color w:val="000000" w:themeColor="text1"/>
                <w:sz w:val="28"/>
                <w:szCs w:val="28"/>
                <w:lang w:val="az-Latn-AZ"/>
              </w:rPr>
              <w:t xml:space="preserve"> və dissertantın özü tərəfindən təmin ediləcək.</w:t>
            </w:r>
          </w:p>
        </w:tc>
      </w:tr>
      <w:tr w:rsidR="0096062D" w:rsidRPr="0096062D" w14:paraId="4F30B260" w14:textId="77777777" w:rsidTr="00B249DC">
        <w:tc>
          <w:tcPr>
            <w:tcW w:w="3266" w:type="dxa"/>
            <w:shd w:val="clear" w:color="auto" w:fill="FFFFFF" w:themeFill="background1"/>
          </w:tcPr>
          <w:p w14:paraId="1F9F29CB" w14:textId="1E7C07AA"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Tədqiqatın yerinə yet</w:t>
            </w:r>
            <w:r w:rsidR="00A046D8" w:rsidRPr="0096062D">
              <w:rPr>
                <w:rFonts w:ascii="Times New Roman" w:hAnsi="Times New Roman" w:cs="Times New Roman"/>
                <w:b/>
                <w:i/>
                <w:color w:val="000000" w:themeColor="text1"/>
                <w:sz w:val="28"/>
                <w:szCs w:val="28"/>
                <w:lang w:val="az-Latn-AZ"/>
              </w:rPr>
              <w:t>iri</w:t>
            </w:r>
            <w:r w:rsidRPr="0096062D">
              <w:rPr>
                <w:rFonts w:ascii="Times New Roman" w:hAnsi="Times New Roman" w:cs="Times New Roman"/>
                <w:b/>
                <w:i/>
                <w:color w:val="000000" w:themeColor="text1"/>
                <w:sz w:val="28"/>
                <w:szCs w:val="28"/>
                <w:lang w:val="az-Latn-AZ"/>
              </w:rPr>
              <w:t>ləcəyi yer</w:t>
            </w:r>
          </w:p>
        </w:tc>
        <w:tc>
          <w:tcPr>
            <w:tcW w:w="6765" w:type="dxa"/>
          </w:tcPr>
          <w:p w14:paraId="3813159B"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Azə</w:t>
            </w:r>
            <w:r w:rsidR="00AC5D1E" w:rsidRPr="0096062D">
              <w:rPr>
                <w:rFonts w:ascii="Times New Roman" w:hAnsi="Times New Roman" w:cs="Times New Roman"/>
                <w:color w:val="000000" w:themeColor="text1"/>
                <w:sz w:val="28"/>
                <w:szCs w:val="28"/>
                <w:lang w:val="az-Latn-AZ"/>
              </w:rPr>
              <w:t>rbaycan Tibb Univeristeti, Loğman klinikası</w:t>
            </w:r>
          </w:p>
        </w:tc>
      </w:tr>
      <w:tr w:rsidR="0096062D" w:rsidRPr="0096062D" w14:paraId="0BF0DDD8" w14:textId="77777777" w:rsidTr="00B249DC">
        <w:tc>
          <w:tcPr>
            <w:tcW w:w="3266" w:type="dxa"/>
            <w:shd w:val="clear" w:color="auto" w:fill="FFFFFF" w:themeFill="background1"/>
          </w:tcPr>
          <w:p w14:paraId="1A37E944"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İşə başlama vaxtı</w:t>
            </w:r>
          </w:p>
        </w:tc>
        <w:tc>
          <w:tcPr>
            <w:tcW w:w="6765" w:type="dxa"/>
          </w:tcPr>
          <w:p w14:paraId="6DFC87C1"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2021</w:t>
            </w:r>
          </w:p>
        </w:tc>
      </w:tr>
      <w:tr w:rsidR="0096062D" w:rsidRPr="0096062D" w14:paraId="03C83D23" w14:textId="77777777" w:rsidTr="00B249DC">
        <w:tc>
          <w:tcPr>
            <w:tcW w:w="3266" w:type="dxa"/>
            <w:shd w:val="clear" w:color="auto" w:fill="FFFFFF" w:themeFill="background1"/>
          </w:tcPr>
          <w:p w14:paraId="327B5C25"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İşin bitirmə vaxtı</w:t>
            </w:r>
          </w:p>
        </w:tc>
        <w:tc>
          <w:tcPr>
            <w:tcW w:w="6765" w:type="dxa"/>
          </w:tcPr>
          <w:p w14:paraId="418AC584"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2025</w:t>
            </w:r>
          </w:p>
        </w:tc>
      </w:tr>
      <w:tr w:rsidR="0096062D" w:rsidRPr="0096062D" w14:paraId="79390D8B" w14:textId="77777777" w:rsidTr="00B249DC">
        <w:tc>
          <w:tcPr>
            <w:tcW w:w="3266" w:type="dxa"/>
            <w:shd w:val="clear" w:color="auto" w:fill="FFFFFF" w:themeFill="background1"/>
          </w:tcPr>
          <w:p w14:paraId="33DE1592"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İşin müddəti</w:t>
            </w:r>
          </w:p>
        </w:tc>
        <w:tc>
          <w:tcPr>
            <w:tcW w:w="6765" w:type="dxa"/>
          </w:tcPr>
          <w:p w14:paraId="69EE622B"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4 il</w:t>
            </w:r>
          </w:p>
        </w:tc>
      </w:tr>
      <w:tr w:rsidR="0096062D" w:rsidRPr="00897954" w14:paraId="1534182E" w14:textId="77777777" w:rsidTr="00B249DC">
        <w:tc>
          <w:tcPr>
            <w:tcW w:w="3266" w:type="dxa"/>
            <w:shd w:val="clear" w:color="auto" w:fill="FFFFFF" w:themeFill="background1"/>
          </w:tcPr>
          <w:p w14:paraId="1CC98C5A"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İşin mərhələləri</w:t>
            </w:r>
          </w:p>
        </w:tc>
        <w:tc>
          <w:tcPr>
            <w:tcW w:w="6765" w:type="dxa"/>
          </w:tcPr>
          <w:p w14:paraId="7B1A2019"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2021-ci ilin I – IV rübləri</w:t>
            </w:r>
            <w:r w:rsidRPr="0096062D">
              <w:rPr>
                <w:rFonts w:ascii="Times New Roman" w:hAnsi="Times New Roman" w:cs="Times New Roman"/>
                <w:color w:val="000000" w:themeColor="text1"/>
                <w:sz w:val="28"/>
                <w:szCs w:val="28"/>
                <w:lang w:val="az-Latn-AZ"/>
              </w:rPr>
              <w:t xml:space="preserve"> </w:t>
            </w:r>
          </w:p>
          <w:p w14:paraId="344E6342" w14:textId="4BC7AC3F"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lastRenderedPageBreak/>
              <w:t>Mövzuya aid elmi ədəbiyyatın toplanması. Şüa diaqnostika tədqiqat metodlarının tətbiqi</w:t>
            </w:r>
            <w:r w:rsidR="007B15B4" w:rsidRPr="0096062D">
              <w:rPr>
                <w:rFonts w:ascii="Times New Roman" w:hAnsi="Times New Roman" w:cs="Times New Roman"/>
                <w:color w:val="000000" w:themeColor="text1"/>
                <w:sz w:val="28"/>
                <w:szCs w:val="28"/>
                <w:lang w:val="az-Latn-AZ"/>
              </w:rPr>
              <w:t xml:space="preserve">. </w:t>
            </w:r>
            <w:r w:rsidRPr="0096062D">
              <w:rPr>
                <w:rFonts w:ascii="Times New Roman" w:hAnsi="Times New Roman" w:cs="Times New Roman"/>
                <w:color w:val="000000" w:themeColor="text1"/>
                <w:sz w:val="28"/>
                <w:szCs w:val="28"/>
                <w:lang w:val="az-Latn-AZ"/>
              </w:rPr>
              <w:t xml:space="preserve">Dissertasiya mövzusunun təsdiqi üçün planların hazırlanması. </w:t>
            </w:r>
          </w:p>
          <w:p w14:paraId="3E429E56"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2022-ci ilin I – IV rübləri</w:t>
            </w:r>
            <w:r w:rsidRPr="0096062D">
              <w:rPr>
                <w:rFonts w:ascii="Times New Roman" w:hAnsi="Times New Roman" w:cs="Times New Roman"/>
                <w:color w:val="000000" w:themeColor="text1"/>
                <w:sz w:val="28"/>
                <w:szCs w:val="28"/>
                <w:lang w:val="az-Latn-AZ"/>
              </w:rPr>
              <w:t xml:space="preserve"> </w:t>
            </w:r>
          </w:p>
          <w:p w14:paraId="1CC12E66"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Dissertasiyanın «Ədəbiyyat icmalı» bölməsinin yazılması. Tədqiqat işinə dair ilkin nəticələrin alınması. </w:t>
            </w:r>
          </w:p>
          <w:p w14:paraId="3A1DBAC6" w14:textId="77777777" w:rsidR="0006211E" w:rsidRPr="0096062D" w:rsidRDefault="0006211E" w:rsidP="00345EC2">
            <w:pPr>
              <w:jc w:val="both"/>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2023-cı ilin I – IV rübləri</w:t>
            </w:r>
          </w:p>
          <w:p w14:paraId="21930EDB"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Xəstələrin tədqiqinin davamı. Mövzuya dair icmal məqalənin çap edilməsi</w:t>
            </w:r>
          </w:p>
          <w:p w14:paraId="21ADA1A1"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 xml:space="preserve"> 2024-ci ilin I – IV rübləri</w:t>
            </w:r>
            <w:r w:rsidRPr="0096062D">
              <w:rPr>
                <w:rFonts w:ascii="Times New Roman" w:hAnsi="Times New Roman" w:cs="Times New Roman"/>
                <w:color w:val="000000" w:themeColor="text1"/>
                <w:sz w:val="28"/>
                <w:szCs w:val="28"/>
                <w:lang w:val="az-Latn-AZ"/>
              </w:rPr>
              <w:t xml:space="preserve"> </w:t>
            </w:r>
          </w:p>
          <w:p w14:paraId="1D1E6E90"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Tədqiqatların davamı. Tədqiqat işinin nəticələrinə dair məqalələrin və tezislərin dərc edilməsi. Dissertasiyanın “Material və metodlar” və “Tədqiqatın nəticələri və onların müzakirəsi” fəsillərinin yazılması. Tədqiqat işinə dair yekun nəticələrin nəticələrin alınması.  </w:t>
            </w:r>
          </w:p>
          <w:p w14:paraId="33845252"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 xml:space="preserve"> 2025-ci ilin I – IV rübləri</w:t>
            </w:r>
            <w:r w:rsidRPr="0096062D">
              <w:rPr>
                <w:rFonts w:ascii="Times New Roman" w:hAnsi="Times New Roman" w:cs="Times New Roman"/>
                <w:color w:val="000000" w:themeColor="text1"/>
                <w:sz w:val="28"/>
                <w:szCs w:val="28"/>
                <w:lang w:val="az-Latn-AZ"/>
              </w:rPr>
              <w:t xml:space="preserve"> </w:t>
            </w:r>
          </w:p>
          <w:p w14:paraId="7656DC9E"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Dissertasiyanın “Alınmış məlumatların müzakirəsi” fəslinin yazılması. Dissertasiya işinin tamamlanması. Tədqiqat işinin nəticələrinə dair məqalələrin və tezislərin dərc edilməsi. </w:t>
            </w:r>
          </w:p>
          <w:p w14:paraId="7D5A8884" w14:textId="77777777" w:rsidR="0006211E" w:rsidRPr="0096062D" w:rsidRDefault="000621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Dissertasiya işinin ilkin müzakirəyə, elmi seminara və rəsmi müdafiəyə təqdim edilməsi.</w:t>
            </w:r>
          </w:p>
        </w:tc>
      </w:tr>
      <w:tr w:rsidR="0096062D" w:rsidRPr="0096062D" w14:paraId="4C440151" w14:textId="77777777" w:rsidTr="00B249DC">
        <w:tc>
          <w:tcPr>
            <w:tcW w:w="3266" w:type="dxa"/>
            <w:shd w:val="clear" w:color="auto" w:fill="FFFFFF" w:themeFill="background1"/>
          </w:tcPr>
          <w:p w14:paraId="0A9069AA"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lastRenderedPageBreak/>
              <w:t>Ədəbiyyat</w:t>
            </w:r>
          </w:p>
        </w:tc>
        <w:tc>
          <w:tcPr>
            <w:tcW w:w="6765" w:type="dxa"/>
          </w:tcPr>
          <w:p w14:paraId="61326723" w14:textId="1A6590ED" w:rsidR="0006211E" w:rsidRPr="0096062D" w:rsidRDefault="00696E77"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 xml:space="preserve">1) </w:t>
            </w:r>
            <w:r w:rsidR="00353728" w:rsidRPr="0096062D">
              <w:rPr>
                <w:rFonts w:ascii="Times New Roman" w:hAnsi="Times New Roman" w:cs="Times New Roman"/>
                <w:color w:val="000000" w:themeColor="text1"/>
                <w:sz w:val="28"/>
                <w:szCs w:val="28"/>
                <w:lang w:val="az-Latn-AZ"/>
              </w:rPr>
              <w:t>Касимова М.С., Хамраева Г.Х. МР-спектроскопия в диагностике оптического неврита</w:t>
            </w:r>
            <w:r w:rsidRPr="0096062D">
              <w:rPr>
                <w:rFonts w:ascii="Times New Roman" w:hAnsi="Times New Roman" w:cs="Times New Roman"/>
                <w:color w:val="000000" w:themeColor="text1"/>
                <w:sz w:val="28"/>
                <w:szCs w:val="28"/>
                <w:lang w:val="az-Latn-AZ"/>
              </w:rPr>
              <w:t xml:space="preserve"> на фоне рассеянного склероза (обзор материалы</w:t>
            </w:r>
            <w:r w:rsidR="00353728" w:rsidRPr="0096062D">
              <w:rPr>
                <w:rFonts w:ascii="Times New Roman" w:hAnsi="Times New Roman" w:cs="Times New Roman"/>
                <w:color w:val="000000" w:themeColor="text1"/>
                <w:sz w:val="28"/>
                <w:szCs w:val="28"/>
                <w:lang w:val="az-Latn-AZ"/>
              </w:rPr>
              <w:t>). Современные технологии в оофтальмологии</w:t>
            </w:r>
            <w:r w:rsidR="007638B0" w:rsidRPr="0096062D">
              <w:rPr>
                <w:rFonts w:ascii="Times New Roman" w:hAnsi="Times New Roman" w:cs="Times New Roman"/>
                <w:color w:val="000000" w:themeColor="text1"/>
                <w:sz w:val="28"/>
                <w:szCs w:val="28"/>
                <w:lang w:val="az-Latn-AZ"/>
              </w:rPr>
              <w:t xml:space="preserve"> №3 2019 ст</w:t>
            </w:r>
            <w:r w:rsidRPr="0096062D">
              <w:rPr>
                <w:rFonts w:ascii="Times New Roman" w:hAnsi="Times New Roman" w:cs="Times New Roman"/>
                <w:color w:val="000000" w:themeColor="text1"/>
                <w:sz w:val="28"/>
                <w:szCs w:val="28"/>
                <w:lang w:val="az-Latn-AZ"/>
              </w:rPr>
              <w:t xml:space="preserve">р. 62-66. </w:t>
            </w:r>
          </w:p>
          <w:p w14:paraId="65AB9563" w14:textId="27DDCD36" w:rsidR="007638B0" w:rsidRPr="0096062D" w:rsidRDefault="007638B0"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 xml:space="preserve">2) </w:t>
            </w:r>
            <w:r w:rsidR="00A046D8" w:rsidRPr="0096062D">
              <w:rPr>
                <w:rFonts w:ascii="Times New Roman" w:hAnsi="Times New Roman" w:cs="Times New Roman"/>
                <w:color w:val="000000" w:themeColor="text1"/>
                <w:sz w:val="28"/>
                <w:szCs w:val="28"/>
                <w:lang w:val="ru-RU"/>
              </w:rPr>
              <w:t>Шмидт Т.Е. Ранняя диагностика РС. РМЖ №5, 2010</w:t>
            </w:r>
          </w:p>
          <w:p w14:paraId="028ED17B" w14:textId="77777777" w:rsidR="007638B0" w:rsidRPr="0096062D" w:rsidRDefault="007638B0"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3) Рассеянный склероз-симптомы и лечения: Новиков Ю.О. 2018 список литературы-16 лет</w:t>
            </w:r>
          </w:p>
          <w:p w14:paraId="3C071F58" w14:textId="77777777" w:rsidR="007638B0" w:rsidRPr="0096062D" w:rsidRDefault="00592121"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4)</w:t>
            </w:r>
            <w:r w:rsidR="007638B0" w:rsidRPr="0096062D">
              <w:rPr>
                <w:rFonts w:ascii="Times New Roman" w:hAnsi="Times New Roman" w:cs="Times New Roman"/>
                <w:color w:val="000000" w:themeColor="text1"/>
                <w:sz w:val="28"/>
                <w:szCs w:val="28"/>
                <w:lang w:val="ru-RU"/>
              </w:rPr>
              <w:t xml:space="preserve">Рассеянный склероз </w:t>
            </w:r>
            <w:r w:rsidRPr="0096062D">
              <w:rPr>
                <w:rFonts w:ascii="Times New Roman" w:hAnsi="Times New Roman" w:cs="Times New Roman"/>
                <w:color w:val="000000" w:themeColor="text1"/>
                <w:sz w:val="28"/>
                <w:szCs w:val="28"/>
                <w:lang w:val="ru-RU"/>
              </w:rPr>
              <w:t>Версия: Клинические рекомендации РФ ( Россия ) 2013-2017</w:t>
            </w:r>
          </w:p>
          <w:p w14:paraId="784A4DA2" w14:textId="77777777" w:rsidR="00592121" w:rsidRPr="0096062D" w:rsidRDefault="00592121"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5) Бойко А.Н., Гусев Е.И. Современные алгоритмы диагностики и лечения рассеянного склероза, основанные на индивидуальной ощенке пациента. Журнал неврологии и психиатрии имени С.С.Карсакова. Спецвыпуски 2017; 117(2-2): 92-106/ 2, 2017 выпуск 2.</w:t>
            </w:r>
          </w:p>
          <w:p w14:paraId="55912873" w14:textId="77777777" w:rsidR="00592121" w:rsidRPr="0096062D" w:rsidRDefault="00592121"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6) Бисага Г.Н. Рассеянный склероз: диагностика и патогенетическая терапия. Доктор медицинских наук, 2004, 319 стр. Санкт-Петербург.</w:t>
            </w:r>
          </w:p>
          <w:p w14:paraId="3CC9B37F" w14:textId="77777777" w:rsidR="00592121" w:rsidRPr="0096062D" w:rsidRDefault="00592121"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 xml:space="preserve">7) </w:t>
            </w:r>
            <w:r w:rsidR="009B53EB" w:rsidRPr="0096062D">
              <w:rPr>
                <w:rFonts w:ascii="Times New Roman" w:hAnsi="Times New Roman" w:cs="Times New Roman"/>
                <w:color w:val="000000" w:themeColor="text1"/>
                <w:sz w:val="28"/>
                <w:szCs w:val="28"/>
                <w:lang w:val="ru-RU"/>
              </w:rPr>
              <w:t xml:space="preserve">Трипитатский Ю.В.Клинико-иммунологические и </w:t>
            </w:r>
            <w:r w:rsidR="009B53EB" w:rsidRPr="0096062D">
              <w:rPr>
                <w:rFonts w:ascii="Times New Roman" w:hAnsi="Times New Roman" w:cs="Times New Roman"/>
                <w:color w:val="000000" w:themeColor="text1"/>
                <w:sz w:val="28"/>
                <w:szCs w:val="28"/>
                <w:lang w:val="ru-RU"/>
              </w:rPr>
              <w:lastRenderedPageBreak/>
              <w:t>МРТ основы диагностики и лечения РС. Доктор медицинских наук, 2003 277 стр. Москва.</w:t>
            </w:r>
          </w:p>
          <w:p w14:paraId="20F7E24F" w14:textId="48942770" w:rsidR="009B53EB" w:rsidRPr="0096062D" w:rsidRDefault="009B53EB"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8) Никифорова И.Г. особенности взаимосвязи</w:t>
            </w:r>
            <w:r w:rsidR="00696E77" w:rsidRPr="0096062D">
              <w:rPr>
                <w:rFonts w:ascii="Times New Roman" w:hAnsi="Times New Roman" w:cs="Times New Roman"/>
                <w:color w:val="000000" w:themeColor="text1"/>
                <w:sz w:val="28"/>
                <w:szCs w:val="28"/>
                <w:lang w:val="ru-RU"/>
              </w:rPr>
              <w:t xml:space="preserve"> нейроиммунологтческих нарушенй</w:t>
            </w:r>
            <w:r w:rsidRPr="0096062D">
              <w:rPr>
                <w:rFonts w:ascii="Times New Roman" w:hAnsi="Times New Roman" w:cs="Times New Roman"/>
                <w:color w:val="000000" w:themeColor="text1"/>
                <w:sz w:val="28"/>
                <w:szCs w:val="28"/>
                <w:lang w:val="ru-RU"/>
              </w:rPr>
              <w:t xml:space="preserve"> и демиелинизирующего поражения при РС. Доктор медицинских наук 2005, стр 107. Москва.</w:t>
            </w:r>
          </w:p>
          <w:p w14:paraId="60B1BC00" w14:textId="77777777" w:rsidR="009B53EB" w:rsidRPr="0096062D" w:rsidRDefault="009B53EB"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 xml:space="preserve">9) Орлова Ю.Ю. Клинико-патогенетическая </w:t>
            </w:r>
            <w:r w:rsidR="001B51D7" w:rsidRPr="0096062D">
              <w:rPr>
                <w:rFonts w:ascii="Times New Roman" w:hAnsi="Times New Roman" w:cs="Times New Roman"/>
                <w:color w:val="000000" w:themeColor="text1"/>
                <w:sz w:val="28"/>
                <w:szCs w:val="28"/>
                <w:lang w:val="ru-RU"/>
              </w:rPr>
              <w:t>гетерогенность расеянного склероза 2006, 345 стр. Иркутск.</w:t>
            </w:r>
          </w:p>
          <w:p w14:paraId="1D863AE5" w14:textId="77777777" w:rsidR="001B51D7" w:rsidRPr="0096062D" w:rsidRDefault="001B51D7"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10) Круглина Р.В. Мониторинг данных МРТ у больных РС после высокодозной иммуносупрессивной терапии с поддержкой аутологичными гемопоэтическими клетками. Кандитат медицинских наук 2010, 131 стр. Москва</w:t>
            </w:r>
          </w:p>
          <w:p w14:paraId="418E3670" w14:textId="77777777" w:rsidR="001B51D7" w:rsidRPr="0096062D" w:rsidRDefault="001B51D7"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 xml:space="preserve">11) Ильвес А.Г. Атрофические и метаболические </w:t>
            </w:r>
            <w:r w:rsidR="00E02757" w:rsidRPr="0096062D">
              <w:rPr>
                <w:rFonts w:ascii="Times New Roman" w:hAnsi="Times New Roman" w:cs="Times New Roman"/>
                <w:color w:val="000000" w:themeColor="text1"/>
                <w:sz w:val="28"/>
                <w:szCs w:val="28"/>
                <w:lang w:val="ru-RU"/>
              </w:rPr>
              <w:t>изменения в головном мозге и их связь с неврологическими нарушениями при РС. к.м.н., 2008 121 стр., Санкт-Петербург.</w:t>
            </w:r>
          </w:p>
          <w:p w14:paraId="232555A5" w14:textId="623BAED7" w:rsidR="005A2119" w:rsidRPr="0096062D" w:rsidRDefault="00A046D8"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12</w:t>
            </w:r>
            <w:r w:rsidR="005A2119" w:rsidRPr="0096062D">
              <w:rPr>
                <w:rFonts w:ascii="Times New Roman" w:hAnsi="Times New Roman" w:cs="Times New Roman"/>
                <w:color w:val="000000" w:themeColor="text1"/>
                <w:sz w:val="28"/>
                <w:szCs w:val="28"/>
                <w:lang w:val="ru-RU"/>
              </w:rPr>
              <w:t>) Молчанова Ж.И. Клинико-топографические исследование когнитивных нарушений у больных РС. к.м.н. 2011, 128 стр., Иркутск.</w:t>
            </w:r>
          </w:p>
          <w:p w14:paraId="6A537095" w14:textId="2FC6094A" w:rsidR="005A2119" w:rsidRPr="0096062D" w:rsidRDefault="00A046D8"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13</w:t>
            </w:r>
            <w:r w:rsidR="005A2119" w:rsidRPr="0096062D">
              <w:rPr>
                <w:rFonts w:ascii="Times New Roman" w:hAnsi="Times New Roman" w:cs="Times New Roman"/>
                <w:color w:val="000000" w:themeColor="text1"/>
                <w:sz w:val="28"/>
                <w:szCs w:val="28"/>
                <w:lang w:val="ru-RU"/>
              </w:rPr>
              <w:t>) Кротенкова И.А. Атрофия головнога и спинного мозга при РС (клинико-нейровизуализационные иследование) к.м.н. 2016, 112 стр., Москва.</w:t>
            </w:r>
          </w:p>
          <w:p w14:paraId="1E12F593" w14:textId="6A66DC60" w:rsidR="005D5898" w:rsidRPr="0096062D" w:rsidRDefault="00A046D8" w:rsidP="00B55387">
            <w:pPr>
              <w:jc w:val="both"/>
              <w:rPr>
                <w:rFonts w:ascii="Times New Roman" w:hAnsi="Times New Roman" w:cs="Times New Roman"/>
                <w:color w:val="000000" w:themeColor="text1"/>
                <w:sz w:val="28"/>
                <w:szCs w:val="28"/>
                <w:lang w:val="ru-RU"/>
              </w:rPr>
            </w:pPr>
            <w:r w:rsidRPr="0096062D">
              <w:rPr>
                <w:rFonts w:ascii="Times New Roman" w:hAnsi="Times New Roman" w:cs="Times New Roman"/>
                <w:color w:val="000000" w:themeColor="text1"/>
                <w:sz w:val="28"/>
                <w:szCs w:val="28"/>
                <w:lang w:val="ru-RU"/>
              </w:rPr>
              <w:t>14</w:t>
            </w:r>
            <w:r w:rsidR="00045945" w:rsidRPr="0096062D">
              <w:rPr>
                <w:rFonts w:ascii="Times New Roman" w:hAnsi="Times New Roman" w:cs="Times New Roman"/>
                <w:color w:val="000000" w:themeColor="text1"/>
                <w:sz w:val="28"/>
                <w:szCs w:val="28"/>
                <w:lang w:val="ru-RU"/>
              </w:rPr>
              <w:t>) Пожидаева Ю.А. Верификация функцианального дисбаланса иммунной системы в патогенезе РС., к.м.н. Воронеж 2019 Автореферат 24 стр.</w:t>
            </w:r>
          </w:p>
          <w:p w14:paraId="5863BC07" w14:textId="1FB3542E" w:rsidR="00E02757" w:rsidRPr="0096062D" w:rsidRDefault="00A046D8" w:rsidP="00B55387">
            <w:pPr>
              <w:jc w:val="both"/>
              <w:rPr>
                <w:rFonts w:ascii="Times New Roman" w:hAnsi="Times New Roman" w:cs="Times New Roman"/>
                <w:color w:val="000000" w:themeColor="text1"/>
                <w:sz w:val="28"/>
                <w:szCs w:val="28"/>
              </w:rPr>
            </w:pPr>
            <w:r w:rsidRPr="0096062D">
              <w:rPr>
                <w:rFonts w:ascii="Times New Roman" w:hAnsi="Times New Roman" w:cs="Times New Roman"/>
                <w:color w:val="000000" w:themeColor="text1"/>
                <w:sz w:val="28"/>
                <w:szCs w:val="28"/>
              </w:rPr>
              <w:t>15</w:t>
            </w:r>
            <w:r w:rsidR="005D5898" w:rsidRPr="0096062D">
              <w:rPr>
                <w:rFonts w:ascii="Times New Roman" w:hAnsi="Times New Roman" w:cs="Times New Roman"/>
                <w:color w:val="000000" w:themeColor="text1"/>
                <w:sz w:val="28"/>
                <w:szCs w:val="28"/>
              </w:rPr>
              <w:t xml:space="preserve">) </w:t>
            </w:r>
            <w:r w:rsidR="005D5898" w:rsidRPr="0096062D">
              <w:rPr>
                <w:rFonts w:ascii="Times New Roman" w:hAnsi="Times New Roman" w:cs="Times New Roman"/>
                <w:color w:val="000000" w:themeColor="text1"/>
                <w:sz w:val="28"/>
                <w:szCs w:val="28"/>
                <w:shd w:val="clear" w:color="auto" w:fill="FFFFFF"/>
              </w:rPr>
              <w:t xml:space="preserve">Oz G, Alger JR, Barker PB, </w:t>
            </w:r>
            <w:proofErr w:type="spellStart"/>
            <w:r w:rsidR="005D5898" w:rsidRPr="0096062D">
              <w:rPr>
                <w:rFonts w:ascii="Times New Roman" w:hAnsi="Times New Roman" w:cs="Times New Roman"/>
                <w:color w:val="000000" w:themeColor="text1"/>
                <w:sz w:val="28"/>
                <w:szCs w:val="28"/>
                <w:shd w:val="clear" w:color="auto" w:fill="FFFFFF"/>
              </w:rPr>
              <w:t>Bartha</w:t>
            </w:r>
            <w:proofErr w:type="spellEnd"/>
            <w:r w:rsidR="005D5898" w:rsidRPr="0096062D">
              <w:rPr>
                <w:rFonts w:ascii="Times New Roman" w:hAnsi="Times New Roman" w:cs="Times New Roman"/>
                <w:color w:val="000000" w:themeColor="text1"/>
                <w:sz w:val="28"/>
                <w:szCs w:val="28"/>
                <w:shd w:val="clear" w:color="auto" w:fill="FFFFFF"/>
              </w:rPr>
              <w:t xml:space="preserve"> R, </w:t>
            </w:r>
            <w:proofErr w:type="spellStart"/>
            <w:r w:rsidR="005D5898" w:rsidRPr="0096062D">
              <w:rPr>
                <w:rFonts w:ascii="Times New Roman" w:hAnsi="Times New Roman" w:cs="Times New Roman"/>
                <w:color w:val="000000" w:themeColor="text1"/>
                <w:sz w:val="28"/>
                <w:szCs w:val="28"/>
                <w:shd w:val="clear" w:color="auto" w:fill="FFFFFF"/>
              </w:rPr>
              <w:t>Bizzi</w:t>
            </w:r>
            <w:proofErr w:type="spellEnd"/>
            <w:r w:rsidR="005D5898" w:rsidRPr="0096062D">
              <w:rPr>
                <w:rFonts w:ascii="Times New Roman" w:hAnsi="Times New Roman" w:cs="Times New Roman"/>
                <w:color w:val="000000" w:themeColor="text1"/>
                <w:sz w:val="28"/>
                <w:szCs w:val="28"/>
                <w:shd w:val="clear" w:color="auto" w:fill="FFFFFF"/>
              </w:rPr>
              <w:t xml:space="preserve"> A, </w:t>
            </w:r>
            <w:proofErr w:type="spellStart"/>
            <w:r w:rsidR="005D5898" w:rsidRPr="0096062D">
              <w:rPr>
                <w:rFonts w:ascii="Times New Roman" w:hAnsi="Times New Roman" w:cs="Times New Roman"/>
                <w:color w:val="000000" w:themeColor="text1"/>
                <w:sz w:val="28"/>
                <w:szCs w:val="28"/>
                <w:shd w:val="clear" w:color="auto" w:fill="FFFFFF"/>
              </w:rPr>
              <w:t>Boesch</w:t>
            </w:r>
            <w:proofErr w:type="spellEnd"/>
            <w:r w:rsidR="005D5898" w:rsidRPr="0096062D">
              <w:rPr>
                <w:rFonts w:ascii="Times New Roman" w:hAnsi="Times New Roman" w:cs="Times New Roman"/>
                <w:color w:val="000000" w:themeColor="text1"/>
                <w:sz w:val="28"/>
                <w:szCs w:val="28"/>
                <w:shd w:val="clear" w:color="auto" w:fill="FFFFFF"/>
              </w:rPr>
              <w:t xml:space="preserve"> C, et al. Clinical proton MR spectroscopy in central nervous system disorders. </w:t>
            </w:r>
            <w:r w:rsidR="005D5898" w:rsidRPr="0096062D">
              <w:rPr>
                <w:rFonts w:ascii="Times New Roman" w:hAnsi="Times New Roman" w:cs="Times New Roman"/>
                <w:iCs/>
                <w:color w:val="000000" w:themeColor="text1"/>
                <w:sz w:val="28"/>
                <w:szCs w:val="28"/>
                <w:shd w:val="clear" w:color="auto" w:fill="FFFFFF"/>
              </w:rPr>
              <w:t>Radiology.</w:t>
            </w:r>
            <w:r w:rsidR="005D5898" w:rsidRPr="0096062D">
              <w:rPr>
                <w:rFonts w:ascii="Times New Roman" w:hAnsi="Times New Roman" w:cs="Times New Roman"/>
                <w:color w:val="000000" w:themeColor="text1"/>
                <w:sz w:val="28"/>
                <w:szCs w:val="28"/>
                <w:shd w:val="clear" w:color="auto" w:fill="FFFFFF"/>
              </w:rPr>
              <w:t> (2014) 270:658–79.</w:t>
            </w:r>
          </w:p>
          <w:p w14:paraId="05313828" w14:textId="4EE68B5C" w:rsidR="005D5898" w:rsidRPr="0096062D" w:rsidRDefault="00A046D8" w:rsidP="00B55387">
            <w:pPr>
              <w:jc w:val="both"/>
              <w:rPr>
                <w:rFonts w:ascii="Times New Roman" w:hAnsi="Times New Roman" w:cs="Times New Roman"/>
                <w:color w:val="000000" w:themeColor="text1"/>
                <w:sz w:val="28"/>
                <w:szCs w:val="28"/>
              </w:rPr>
            </w:pPr>
            <w:r w:rsidRPr="0096062D">
              <w:rPr>
                <w:rFonts w:ascii="Times New Roman" w:hAnsi="Times New Roman" w:cs="Times New Roman"/>
                <w:color w:val="000000" w:themeColor="text1"/>
                <w:sz w:val="28"/>
                <w:szCs w:val="28"/>
              </w:rPr>
              <w:t>16</w:t>
            </w:r>
            <w:r w:rsidR="005D5898" w:rsidRPr="0096062D">
              <w:rPr>
                <w:rFonts w:ascii="Times New Roman" w:hAnsi="Times New Roman" w:cs="Times New Roman"/>
                <w:color w:val="000000" w:themeColor="text1"/>
                <w:sz w:val="28"/>
                <w:szCs w:val="28"/>
              </w:rPr>
              <w:t xml:space="preserve">) </w:t>
            </w:r>
            <w:proofErr w:type="spellStart"/>
            <w:r w:rsidR="005D5898" w:rsidRPr="0096062D">
              <w:rPr>
                <w:rFonts w:ascii="Times New Roman" w:hAnsi="Times New Roman" w:cs="Times New Roman"/>
                <w:color w:val="000000" w:themeColor="text1"/>
                <w:sz w:val="28"/>
                <w:szCs w:val="28"/>
                <w:shd w:val="clear" w:color="auto" w:fill="FFFFFF"/>
              </w:rPr>
              <w:t>Bellenberg</w:t>
            </w:r>
            <w:proofErr w:type="spellEnd"/>
            <w:r w:rsidR="005D5898" w:rsidRPr="0096062D">
              <w:rPr>
                <w:rFonts w:ascii="Times New Roman" w:hAnsi="Times New Roman" w:cs="Times New Roman"/>
                <w:color w:val="000000" w:themeColor="text1"/>
                <w:sz w:val="28"/>
                <w:szCs w:val="28"/>
                <w:shd w:val="clear" w:color="auto" w:fill="FFFFFF"/>
              </w:rPr>
              <w:t xml:space="preserve"> B, Busch M, </w:t>
            </w:r>
            <w:proofErr w:type="spellStart"/>
            <w:r w:rsidR="005D5898" w:rsidRPr="0096062D">
              <w:rPr>
                <w:rFonts w:ascii="Times New Roman" w:hAnsi="Times New Roman" w:cs="Times New Roman"/>
                <w:color w:val="000000" w:themeColor="text1"/>
                <w:sz w:val="28"/>
                <w:szCs w:val="28"/>
                <w:shd w:val="clear" w:color="auto" w:fill="FFFFFF"/>
              </w:rPr>
              <w:t>Trampe</w:t>
            </w:r>
            <w:proofErr w:type="spellEnd"/>
            <w:r w:rsidR="005D5898" w:rsidRPr="0096062D">
              <w:rPr>
                <w:rFonts w:ascii="Times New Roman" w:hAnsi="Times New Roman" w:cs="Times New Roman"/>
                <w:color w:val="000000" w:themeColor="text1"/>
                <w:sz w:val="28"/>
                <w:szCs w:val="28"/>
                <w:shd w:val="clear" w:color="auto" w:fill="FFFFFF"/>
              </w:rPr>
              <w:t xml:space="preserve"> N, Gold R, Chan A, Lukas C. 1H-magnetic resonance spectroscopy in diffuse and focal cervical cord lesions in multiple sclerosis. </w:t>
            </w:r>
            <w:proofErr w:type="spellStart"/>
            <w:r w:rsidR="005D5898" w:rsidRPr="0096062D">
              <w:rPr>
                <w:rFonts w:ascii="Times New Roman" w:hAnsi="Times New Roman" w:cs="Times New Roman"/>
                <w:i/>
                <w:iCs/>
                <w:color w:val="000000" w:themeColor="text1"/>
                <w:sz w:val="28"/>
                <w:szCs w:val="28"/>
                <w:shd w:val="clear" w:color="auto" w:fill="FFFFFF"/>
              </w:rPr>
              <w:t>Eur</w:t>
            </w:r>
            <w:proofErr w:type="spellEnd"/>
            <w:r w:rsidR="005D5898" w:rsidRPr="0096062D">
              <w:rPr>
                <w:rFonts w:ascii="Times New Roman" w:hAnsi="Times New Roman" w:cs="Times New Roman"/>
                <w:i/>
                <w:iCs/>
                <w:color w:val="000000" w:themeColor="text1"/>
                <w:sz w:val="28"/>
                <w:szCs w:val="28"/>
                <w:shd w:val="clear" w:color="auto" w:fill="FFFFFF"/>
              </w:rPr>
              <w:t xml:space="preserve"> </w:t>
            </w:r>
            <w:proofErr w:type="spellStart"/>
            <w:r w:rsidR="005D5898" w:rsidRPr="0096062D">
              <w:rPr>
                <w:rFonts w:ascii="Times New Roman" w:hAnsi="Times New Roman" w:cs="Times New Roman"/>
                <w:i/>
                <w:iCs/>
                <w:color w:val="000000" w:themeColor="text1"/>
                <w:sz w:val="28"/>
                <w:szCs w:val="28"/>
                <w:shd w:val="clear" w:color="auto" w:fill="FFFFFF"/>
              </w:rPr>
              <w:t>Radiol</w:t>
            </w:r>
            <w:proofErr w:type="spellEnd"/>
            <w:r w:rsidR="005D5898" w:rsidRPr="0096062D">
              <w:rPr>
                <w:rFonts w:ascii="Times New Roman" w:hAnsi="Times New Roman" w:cs="Times New Roman"/>
                <w:i/>
                <w:iCs/>
                <w:color w:val="000000" w:themeColor="text1"/>
                <w:sz w:val="28"/>
                <w:szCs w:val="28"/>
                <w:shd w:val="clear" w:color="auto" w:fill="FFFFFF"/>
              </w:rPr>
              <w:t>.</w:t>
            </w:r>
            <w:r w:rsidR="005D5898" w:rsidRPr="0096062D">
              <w:rPr>
                <w:rFonts w:ascii="Times New Roman" w:hAnsi="Times New Roman" w:cs="Times New Roman"/>
                <w:color w:val="000000" w:themeColor="text1"/>
                <w:sz w:val="28"/>
                <w:szCs w:val="28"/>
                <w:shd w:val="clear" w:color="auto" w:fill="FFFFFF"/>
              </w:rPr>
              <w:t> (2013)</w:t>
            </w:r>
          </w:p>
        </w:tc>
      </w:tr>
      <w:tr w:rsidR="0096062D" w:rsidRPr="0096062D" w14:paraId="5464A61E" w14:textId="77777777" w:rsidTr="00B249DC">
        <w:tc>
          <w:tcPr>
            <w:tcW w:w="3266" w:type="dxa"/>
            <w:shd w:val="clear" w:color="auto" w:fill="FFFFFF" w:themeFill="background1"/>
          </w:tcPr>
          <w:p w14:paraId="67F34F66"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lastRenderedPageBreak/>
              <w:t>Tədqiqatın hazırkı vəziyyəti</w:t>
            </w:r>
          </w:p>
        </w:tc>
        <w:tc>
          <w:tcPr>
            <w:tcW w:w="6765" w:type="dxa"/>
          </w:tcPr>
          <w:p w14:paraId="7C39E720" w14:textId="77777777" w:rsidR="0006211E" w:rsidRPr="0096062D" w:rsidRDefault="00AC5D1E" w:rsidP="00B55387">
            <w:pPr>
              <w:jc w:val="both"/>
              <w:rPr>
                <w:rFonts w:ascii="Times New Roman" w:hAnsi="Times New Roman" w:cs="Times New Roman"/>
                <w:color w:val="000000" w:themeColor="text1"/>
                <w:sz w:val="28"/>
                <w:szCs w:val="28"/>
                <w:shd w:val="clear" w:color="auto" w:fill="FFFFFF"/>
                <w:lang w:val="az-Latn-AZ"/>
              </w:rPr>
            </w:pPr>
            <w:r w:rsidRPr="0096062D">
              <w:rPr>
                <w:rFonts w:ascii="Times New Roman" w:hAnsi="Times New Roman" w:cs="Times New Roman"/>
                <w:color w:val="000000" w:themeColor="text1"/>
                <w:sz w:val="28"/>
                <w:szCs w:val="28"/>
                <w:shd w:val="clear" w:color="auto" w:fill="FFFFFF"/>
                <w:lang w:val="az-Latn-AZ"/>
              </w:rPr>
              <w:t>Başlanğıc mərhələ</w:t>
            </w:r>
          </w:p>
        </w:tc>
      </w:tr>
      <w:tr w:rsidR="0096062D" w:rsidRPr="0096062D" w14:paraId="6C3C9086" w14:textId="77777777" w:rsidTr="00B249DC">
        <w:tc>
          <w:tcPr>
            <w:tcW w:w="3266" w:type="dxa"/>
            <w:shd w:val="clear" w:color="auto" w:fill="FFFFFF" w:themeFill="background1"/>
          </w:tcPr>
          <w:p w14:paraId="3445B187"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 xml:space="preserve">İşlə əlaqədar çap olunan məqalələr </w:t>
            </w:r>
          </w:p>
        </w:tc>
        <w:tc>
          <w:tcPr>
            <w:tcW w:w="6765" w:type="dxa"/>
          </w:tcPr>
          <w:p w14:paraId="70B85FB5" w14:textId="5B52D1FA" w:rsidR="0006211E" w:rsidRPr="0096062D" w:rsidRDefault="00AC5D1E" w:rsidP="00345EC2">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Bir elmi tezis hazırlanıb çapa v</w:t>
            </w:r>
            <w:r w:rsidR="00200609" w:rsidRPr="0096062D">
              <w:rPr>
                <w:rFonts w:ascii="Times New Roman" w:hAnsi="Times New Roman" w:cs="Times New Roman"/>
                <w:color w:val="000000" w:themeColor="text1"/>
                <w:sz w:val="28"/>
                <w:szCs w:val="28"/>
                <w:lang w:val="az-Latn-AZ"/>
              </w:rPr>
              <w:t>e</w:t>
            </w:r>
            <w:r w:rsidRPr="0096062D">
              <w:rPr>
                <w:rFonts w:ascii="Times New Roman" w:hAnsi="Times New Roman" w:cs="Times New Roman"/>
                <w:color w:val="000000" w:themeColor="text1"/>
                <w:sz w:val="28"/>
                <w:szCs w:val="28"/>
                <w:lang w:val="az-Latn-AZ"/>
              </w:rPr>
              <w:t>rilmişdi.</w:t>
            </w:r>
          </w:p>
        </w:tc>
      </w:tr>
      <w:tr w:rsidR="0096062D" w:rsidRPr="0096062D" w14:paraId="70857673" w14:textId="77777777" w:rsidTr="00B249DC">
        <w:tc>
          <w:tcPr>
            <w:tcW w:w="3266" w:type="dxa"/>
            <w:shd w:val="clear" w:color="auto" w:fill="FFFFFF" w:themeFill="background1"/>
          </w:tcPr>
          <w:p w14:paraId="4789B10A" w14:textId="77777777" w:rsidR="0006211E" w:rsidRPr="0096062D" w:rsidRDefault="0006211E" w:rsidP="00345EC2">
            <w:pPr>
              <w:rPr>
                <w:rFonts w:ascii="Times New Roman" w:hAnsi="Times New Roman" w:cs="Times New Roman"/>
                <w:b/>
                <w:i/>
                <w:color w:val="000000" w:themeColor="text1"/>
                <w:sz w:val="28"/>
                <w:szCs w:val="28"/>
                <w:lang w:val="az-Latn-AZ"/>
              </w:rPr>
            </w:pPr>
          </w:p>
        </w:tc>
        <w:tc>
          <w:tcPr>
            <w:tcW w:w="6765" w:type="dxa"/>
          </w:tcPr>
          <w:p w14:paraId="08599A69" w14:textId="77777777" w:rsidR="0006211E" w:rsidRPr="0096062D" w:rsidRDefault="0006211E" w:rsidP="00345EC2">
            <w:pPr>
              <w:jc w:val="both"/>
              <w:rPr>
                <w:rFonts w:ascii="Times New Roman" w:hAnsi="Times New Roman" w:cs="Times New Roman"/>
                <w:color w:val="000000" w:themeColor="text1"/>
                <w:sz w:val="28"/>
                <w:szCs w:val="28"/>
                <w:lang w:val="az-Latn-AZ"/>
              </w:rPr>
            </w:pPr>
          </w:p>
        </w:tc>
      </w:tr>
      <w:tr w:rsidR="0096062D" w:rsidRPr="0096062D" w14:paraId="3BF87413" w14:textId="77777777" w:rsidTr="00B249DC">
        <w:tc>
          <w:tcPr>
            <w:tcW w:w="3266" w:type="dxa"/>
            <w:shd w:val="clear" w:color="auto" w:fill="FFFFFF" w:themeFill="background1"/>
          </w:tcPr>
          <w:p w14:paraId="4B1DFE7B"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i/>
                <w:color w:val="000000" w:themeColor="text1"/>
                <w:sz w:val="28"/>
                <w:szCs w:val="28"/>
                <w:lang w:val="az-Latn-AZ"/>
              </w:rPr>
              <w:t>Abstrakt (Azərbaycanca)</w:t>
            </w:r>
          </w:p>
        </w:tc>
        <w:tc>
          <w:tcPr>
            <w:tcW w:w="6765" w:type="dxa"/>
          </w:tcPr>
          <w:p w14:paraId="58B89351" w14:textId="77777777" w:rsidR="0006211E" w:rsidRPr="0096062D" w:rsidRDefault="0006211E" w:rsidP="009956C1">
            <w:pPr>
              <w:pStyle w:val="NormalWeb"/>
              <w:spacing w:beforeAutospacing="0" w:afterAutospacing="0"/>
              <w:jc w:val="both"/>
              <w:rPr>
                <w:color w:val="000000" w:themeColor="text1"/>
                <w:sz w:val="28"/>
                <w:szCs w:val="28"/>
              </w:rPr>
            </w:pPr>
          </w:p>
        </w:tc>
      </w:tr>
      <w:tr w:rsidR="0096062D" w:rsidRPr="00897954" w14:paraId="1C4E6BB7" w14:textId="77777777" w:rsidTr="00B249DC">
        <w:tc>
          <w:tcPr>
            <w:tcW w:w="3266" w:type="dxa"/>
            <w:shd w:val="clear" w:color="auto" w:fill="FFFFFF" w:themeFill="background1"/>
          </w:tcPr>
          <w:p w14:paraId="4589DB16" w14:textId="77777777" w:rsidR="0006211E" w:rsidRPr="0096062D" w:rsidRDefault="0006211E" w:rsidP="00345EC2">
            <w:pPr>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t>İşin adı:</w:t>
            </w:r>
          </w:p>
        </w:tc>
        <w:tc>
          <w:tcPr>
            <w:tcW w:w="6765" w:type="dxa"/>
          </w:tcPr>
          <w:p w14:paraId="54A6C132" w14:textId="36F9353D" w:rsidR="0006211E" w:rsidRPr="0096062D" w:rsidRDefault="0006211E" w:rsidP="00AC5D1E">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 xml:space="preserve">Maqnit Rezonans Tomoqrafiya və Maqnit Rezonans </w:t>
            </w:r>
            <w:r w:rsidRPr="0096062D">
              <w:rPr>
                <w:rFonts w:ascii="Times New Roman" w:hAnsi="Times New Roman" w:cs="Times New Roman"/>
                <w:color w:val="000000" w:themeColor="text1"/>
                <w:sz w:val="28"/>
                <w:szCs w:val="28"/>
                <w:lang w:val="az-Latn-AZ"/>
              </w:rPr>
              <w:lastRenderedPageBreak/>
              <w:t xml:space="preserve">Spektroskopiya üsullarının vasitəsi ilə </w:t>
            </w:r>
            <w:r w:rsidR="0085422B">
              <w:rPr>
                <w:rFonts w:ascii="Times New Roman" w:hAnsi="Times New Roman" w:cs="Times New Roman"/>
                <w:color w:val="000000" w:themeColor="text1"/>
                <w:sz w:val="28"/>
                <w:szCs w:val="28"/>
                <w:lang w:val="az-Latn-AZ"/>
              </w:rPr>
              <w:t>dağınıq</w:t>
            </w:r>
            <w:r w:rsidR="00AC5D1E" w:rsidRPr="0096062D">
              <w:rPr>
                <w:rFonts w:ascii="Times New Roman" w:hAnsi="Times New Roman" w:cs="Times New Roman"/>
                <w:color w:val="000000" w:themeColor="text1"/>
                <w:sz w:val="28"/>
                <w:szCs w:val="28"/>
                <w:lang w:val="az-Latn-AZ"/>
              </w:rPr>
              <w:t xml:space="preserve"> </w:t>
            </w:r>
            <w:r w:rsidRPr="0096062D">
              <w:rPr>
                <w:rFonts w:ascii="Times New Roman" w:hAnsi="Times New Roman" w:cs="Times New Roman"/>
                <w:color w:val="000000" w:themeColor="text1"/>
                <w:sz w:val="28"/>
                <w:szCs w:val="28"/>
                <w:lang w:val="az-Latn-AZ"/>
              </w:rPr>
              <w:t xml:space="preserve"> sklerozun şüa diaqnostika üsullarının təkmilləşdirilməsı</w:t>
            </w:r>
          </w:p>
        </w:tc>
      </w:tr>
      <w:tr w:rsidR="0096062D" w:rsidRPr="00897954" w14:paraId="502CE9C2" w14:textId="77777777" w:rsidTr="00B249DC">
        <w:tc>
          <w:tcPr>
            <w:tcW w:w="3266" w:type="dxa"/>
            <w:shd w:val="clear" w:color="auto" w:fill="FFFFFF" w:themeFill="background1"/>
          </w:tcPr>
          <w:p w14:paraId="07870913" w14:textId="77777777" w:rsidR="009956C1" w:rsidRPr="0096062D" w:rsidRDefault="009956C1" w:rsidP="00345EC2">
            <w:pPr>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lastRenderedPageBreak/>
              <w:t>Problem:</w:t>
            </w:r>
          </w:p>
        </w:tc>
        <w:tc>
          <w:tcPr>
            <w:tcW w:w="6765" w:type="dxa"/>
          </w:tcPr>
          <w:p w14:paraId="11FA737B" w14:textId="66C0E24B" w:rsidR="009956C1" w:rsidRPr="0096062D" w:rsidRDefault="0085422B" w:rsidP="009956C1">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Dağınıq sklerozun (D</w:t>
            </w:r>
            <w:r w:rsidR="00696E77" w:rsidRPr="0096062D">
              <w:rPr>
                <w:rFonts w:ascii="Times New Roman" w:hAnsi="Times New Roman" w:cs="Times New Roman"/>
                <w:color w:val="000000" w:themeColor="text1"/>
                <w:sz w:val="28"/>
                <w:szCs w:val="28"/>
                <w:lang w:val="az-Latn-AZ"/>
              </w:rPr>
              <w:t>S) erkən və diferensial diaqnotikası üçün daha səmərəli şüa müayinə üsullarının tətbiqinə ehti</w:t>
            </w:r>
            <w:r w:rsidR="00696E77" w:rsidRPr="0096062D">
              <w:rPr>
                <w:rFonts w:ascii="Times New Roman" w:hAnsi="Times New Roman" w:cs="Times New Roman"/>
                <w:color w:val="000000" w:themeColor="text1"/>
                <w:sz w:val="28"/>
                <w:szCs w:val="28"/>
                <w:lang w:val="az-Latn-AZ"/>
              </w:rPr>
              <w:softHyphen/>
              <w:t>yac duyulur. Nevroloji pozulmaların MRT spektroskopiya üsulu ilə öyrənilməsinə dair çoxsaylı tədqiqatlar aparılsa da bu perspektivli metodika klinik praktikada geniş tətbiq edilmir. MRT və MR spektroskopiya üsullarının köməyi ilə yayılmış sklerozun şüa diaqnostika əlamətlərinin öyrənilməsinə və xəstəliyin müxtəlif dövrlərində müşahi</w:t>
            </w:r>
            <w:r w:rsidR="00696E77" w:rsidRPr="0096062D">
              <w:rPr>
                <w:rFonts w:ascii="Times New Roman" w:hAnsi="Times New Roman" w:cs="Times New Roman"/>
                <w:color w:val="000000" w:themeColor="text1"/>
                <w:sz w:val="28"/>
                <w:szCs w:val="28"/>
                <w:lang w:val="az-Latn-AZ"/>
              </w:rPr>
              <w:softHyphen/>
              <w:t>də edilən simptomların patogenetik mexanizmlərinin araş</w:t>
            </w:r>
            <w:r w:rsidR="00696E77" w:rsidRPr="0096062D">
              <w:rPr>
                <w:rFonts w:ascii="Times New Roman" w:hAnsi="Times New Roman" w:cs="Times New Roman"/>
                <w:color w:val="000000" w:themeColor="text1"/>
                <w:sz w:val="28"/>
                <w:szCs w:val="28"/>
                <w:lang w:val="az-Latn-AZ"/>
              </w:rPr>
              <w:softHyphen/>
              <w:t>dırılmasına ehtiyac vardır.</w:t>
            </w:r>
          </w:p>
        </w:tc>
      </w:tr>
      <w:tr w:rsidR="0096062D" w:rsidRPr="00897954" w14:paraId="30635306" w14:textId="77777777" w:rsidTr="00B249DC">
        <w:tc>
          <w:tcPr>
            <w:tcW w:w="3266" w:type="dxa"/>
            <w:shd w:val="clear" w:color="auto" w:fill="FFFFFF" w:themeFill="background1"/>
          </w:tcPr>
          <w:p w14:paraId="66109A88" w14:textId="77777777" w:rsidR="009956C1" w:rsidRPr="0096062D" w:rsidRDefault="009956C1" w:rsidP="00345EC2">
            <w:pPr>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Məqsəd:</w:t>
            </w:r>
          </w:p>
        </w:tc>
        <w:tc>
          <w:tcPr>
            <w:tcW w:w="6765" w:type="dxa"/>
          </w:tcPr>
          <w:p w14:paraId="26053231" w14:textId="3B9BFB8A" w:rsidR="009956C1" w:rsidRPr="0096062D" w:rsidRDefault="00696E77" w:rsidP="009956C1">
            <w:pPr>
              <w:jc w:val="both"/>
              <w:rPr>
                <w:color w:val="000000" w:themeColor="text1"/>
                <w:sz w:val="28"/>
                <w:szCs w:val="28"/>
                <w:lang w:val="az-Latn-AZ"/>
              </w:rPr>
            </w:pPr>
            <w:r w:rsidRPr="0096062D">
              <w:rPr>
                <w:rFonts w:ascii="Times New Roman" w:hAnsi="Times New Roman" w:cs="Times New Roman"/>
                <w:color w:val="000000" w:themeColor="text1"/>
                <w:sz w:val="28"/>
                <w:szCs w:val="28"/>
                <w:lang w:val="az-Latn-AZ"/>
              </w:rPr>
              <w:t>Tədqiqatın məqsədi MRT və MRT spektroskopiya üsul</w:t>
            </w:r>
            <w:r w:rsidRPr="0096062D">
              <w:rPr>
                <w:rFonts w:ascii="Times New Roman" w:hAnsi="Times New Roman" w:cs="Times New Roman"/>
                <w:color w:val="000000" w:themeColor="text1"/>
                <w:sz w:val="28"/>
                <w:szCs w:val="28"/>
                <w:lang w:val="az-Latn-AZ"/>
              </w:rPr>
              <w:softHyphen/>
              <w:t>ları ilə dağınıq skleroz zamanı baş verən molekulyar dəyişiklikləri tədqiq edərək xəstəliyin diaqnostika i</w:t>
            </w:r>
            <w:r w:rsidR="0085422B">
              <w:rPr>
                <w:rFonts w:ascii="Times New Roman" w:hAnsi="Times New Roman" w:cs="Times New Roman"/>
                <w:color w:val="000000" w:themeColor="text1"/>
                <w:sz w:val="28"/>
                <w:szCs w:val="28"/>
                <w:lang w:val="az-Latn-AZ"/>
              </w:rPr>
              <w:t>mkan</w:t>
            </w:r>
            <w:r w:rsidR="0085422B">
              <w:rPr>
                <w:rFonts w:ascii="Times New Roman" w:hAnsi="Times New Roman" w:cs="Times New Roman"/>
                <w:color w:val="000000" w:themeColor="text1"/>
                <w:sz w:val="28"/>
                <w:szCs w:val="28"/>
                <w:lang w:val="az-Latn-AZ"/>
              </w:rPr>
              <w:softHyphen/>
              <w:t>larını yaxşılaşdırmaqdır. D</w:t>
            </w:r>
            <w:r w:rsidRPr="0096062D">
              <w:rPr>
                <w:rFonts w:ascii="Times New Roman" w:hAnsi="Times New Roman" w:cs="Times New Roman"/>
                <w:color w:val="000000" w:themeColor="text1"/>
                <w:sz w:val="28"/>
                <w:szCs w:val="28"/>
                <w:lang w:val="az-Latn-AZ"/>
              </w:rPr>
              <w:t>S-ın rastgəlmə tezliyinin artmasını, xəstəliyin etiopatogenetik müalicə doktrinası</w:t>
            </w:r>
            <w:r w:rsidRPr="0096062D">
              <w:rPr>
                <w:rFonts w:ascii="Times New Roman" w:hAnsi="Times New Roman" w:cs="Times New Roman"/>
                <w:color w:val="000000" w:themeColor="text1"/>
                <w:sz w:val="28"/>
                <w:szCs w:val="28"/>
                <w:lang w:val="az-Latn-AZ"/>
              </w:rPr>
              <w:softHyphen/>
              <w:t>nın olmamasını nəzərə alaraq müxtəlif klinik variantlar zamanı demielinizasiyanın və remielinizasiyanın morfo</w:t>
            </w:r>
            <w:r w:rsidRPr="0096062D">
              <w:rPr>
                <w:rFonts w:ascii="Times New Roman" w:hAnsi="Times New Roman" w:cs="Times New Roman"/>
                <w:color w:val="000000" w:themeColor="text1"/>
                <w:sz w:val="28"/>
                <w:szCs w:val="28"/>
                <w:lang w:val="az-Latn-AZ"/>
              </w:rPr>
              <w:softHyphen/>
              <w:t>genezində sitokinlərin matriks metalloproteinazalarının (MMP-7, MMP-9, MMP-13) rolunu dəqiqləşdirmək və bu dəyişikliklərlə MRT spektroskopiya arasında əlaqələri aydınlaşdırmaq.</w:t>
            </w:r>
          </w:p>
        </w:tc>
      </w:tr>
      <w:tr w:rsidR="0096062D" w:rsidRPr="00897954" w14:paraId="249A1EA3" w14:textId="77777777" w:rsidTr="00B249DC">
        <w:tc>
          <w:tcPr>
            <w:tcW w:w="3266" w:type="dxa"/>
            <w:shd w:val="clear" w:color="auto" w:fill="FFFFFF" w:themeFill="background1"/>
          </w:tcPr>
          <w:p w14:paraId="6D74E31F" w14:textId="77777777" w:rsidR="009956C1" w:rsidRPr="0096062D" w:rsidRDefault="009956C1" w:rsidP="00345EC2">
            <w:pPr>
              <w:rPr>
                <w:rFonts w:ascii="Times New Roman" w:hAnsi="Times New Roman" w:cs="Times New Roman"/>
                <w:b/>
                <w:color w:val="000000" w:themeColor="text1"/>
                <w:sz w:val="28"/>
                <w:szCs w:val="28"/>
                <w:lang w:val="az-Latn-AZ"/>
              </w:rPr>
            </w:pPr>
            <w:r w:rsidRPr="0096062D">
              <w:rPr>
                <w:rFonts w:ascii="Times New Roman" w:eastAsia="Calibri" w:hAnsi="Times New Roman" w:cs="Times New Roman"/>
                <w:b/>
                <w:color w:val="000000" w:themeColor="text1"/>
                <w:sz w:val="28"/>
                <w:szCs w:val="28"/>
              </w:rPr>
              <w:t xml:space="preserve">Material </w:t>
            </w:r>
            <w:proofErr w:type="spellStart"/>
            <w:r w:rsidRPr="0096062D">
              <w:rPr>
                <w:rFonts w:ascii="Times New Roman" w:eastAsia="Calibri" w:hAnsi="Times New Roman" w:cs="Times New Roman"/>
                <w:b/>
                <w:color w:val="000000" w:themeColor="text1"/>
                <w:sz w:val="28"/>
                <w:szCs w:val="28"/>
              </w:rPr>
              <w:t>və</w:t>
            </w:r>
            <w:proofErr w:type="spellEnd"/>
            <w:r w:rsidRPr="0096062D">
              <w:rPr>
                <w:rFonts w:ascii="Times New Roman" w:eastAsia="Calibri" w:hAnsi="Times New Roman" w:cs="Times New Roman"/>
                <w:b/>
                <w:color w:val="000000" w:themeColor="text1"/>
                <w:sz w:val="28"/>
                <w:szCs w:val="28"/>
              </w:rPr>
              <w:t xml:space="preserve"> </w:t>
            </w:r>
            <w:proofErr w:type="spellStart"/>
            <w:r w:rsidRPr="0096062D">
              <w:rPr>
                <w:rFonts w:ascii="Times New Roman" w:eastAsia="Calibri" w:hAnsi="Times New Roman" w:cs="Times New Roman"/>
                <w:b/>
                <w:color w:val="000000" w:themeColor="text1"/>
                <w:sz w:val="28"/>
                <w:szCs w:val="28"/>
              </w:rPr>
              <w:t>metodlar</w:t>
            </w:r>
            <w:proofErr w:type="spellEnd"/>
            <w:r w:rsidRPr="0096062D">
              <w:rPr>
                <w:rFonts w:ascii="Times New Roman" w:hAnsi="Times New Roman" w:cs="Times New Roman"/>
                <w:b/>
                <w:color w:val="000000" w:themeColor="text1"/>
                <w:sz w:val="28"/>
                <w:szCs w:val="28"/>
              </w:rPr>
              <w:t>:</w:t>
            </w:r>
          </w:p>
        </w:tc>
        <w:tc>
          <w:tcPr>
            <w:tcW w:w="6765" w:type="dxa"/>
          </w:tcPr>
          <w:p w14:paraId="383A0337" w14:textId="4B51E2C6" w:rsidR="009956C1" w:rsidRPr="0096062D" w:rsidRDefault="009956C1" w:rsidP="009956C1">
            <w:pPr>
              <w:pStyle w:val="NormalWeb"/>
              <w:spacing w:beforeAutospacing="0" w:afterAutospacing="0"/>
              <w:jc w:val="both"/>
              <w:rPr>
                <w:color w:val="000000" w:themeColor="text1"/>
                <w:sz w:val="28"/>
                <w:szCs w:val="28"/>
              </w:rPr>
            </w:pPr>
            <w:r w:rsidRPr="0096062D">
              <w:rPr>
                <w:color w:val="000000" w:themeColor="text1"/>
                <w:sz w:val="28"/>
                <w:szCs w:val="28"/>
              </w:rPr>
              <w:t>Qarşıya qoyulmuş məqsədə çatmaq üçün yayılmış sklerozu olan xəstələrin klinik müayinəsi aparılacaq,MRT və MR spektroskopiya şüa diaqnostika üsulları tətbiq ediləcəkdir.</w:t>
            </w:r>
            <w:r w:rsidR="00696E77" w:rsidRPr="0096062D">
              <w:rPr>
                <w:color w:val="000000" w:themeColor="text1"/>
                <w:sz w:val="28"/>
                <w:szCs w:val="28"/>
              </w:rPr>
              <w:t xml:space="preserve"> Qan serumunda matriks mütalloproteinazaları və bəzi sitokinlərin səviyyəsi immunoferment metoddan istifadə edilməklə araşdırılacaqdır.</w:t>
            </w:r>
          </w:p>
        </w:tc>
      </w:tr>
      <w:tr w:rsidR="0096062D" w:rsidRPr="00897954" w14:paraId="287689E8" w14:textId="77777777" w:rsidTr="00B249DC">
        <w:tc>
          <w:tcPr>
            <w:tcW w:w="3266" w:type="dxa"/>
            <w:shd w:val="clear" w:color="auto" w:fill="FFFFFF" w:themeFill="background1"/>
          </w:tcPr>
          <w:p w14:paraId="47961BE5"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Əsas qiymətləndirmə kriteriyaları:</w:t>
            </w:r>
          </w:p>
        </w:tc>
        <w:tc>
          <w:tcPr>
            <w:tcW w:w="6765" w:type="dxa"/>
          </w:tcPr>
          <w:p w14:paraId="64B9015F" w14:textId="6B0239BA" w:rsidR="009956C1" w:rsidRPr="0096062D" w:rsidRDefault="009956C1" w:rsidP="00696E77">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color w:val="000000" w:themeColor="text1"/>
                <w:sz w:val="28"/>
                <w:szCs w:val="28"/>
                <w:lang w:val="az-Latn-AZ"/>
              </w:rPr>
              <w:t>Bütün xəstələrdə maqnit-tomoqrafik və</w:t>
            </w:r>
            <w:r w:rsidR="00696E77" w:rsidRPr="0096062D">
              <w:rPr>
                <w:rFonts w:ascii="Times New Roman" w:hAnsi="Times New Roman" w:cs="Times New Roman"/>
                <w:color w:val="000000" w:themeColor="text1"/>
                <w:sz w:val="28"/>
                <w:szCs w:val="28"/>
                <w:lang w:val="az-Latn-AZ"/>
              </w:rPr>
              <w:t xml:space="preserve"> maqnit-</w:t>
            </w:r>
            <w:r w:rsidRPr="0096062D">
              <w:rPr>
                <w:rFonts w:ascii="Times New Roman" w:hAnsi="Times New Roman" w:cs="Times New Roman"/>
                <w:color w:val="000000" w:themeColor="text1"/>
                <w:sz w:val="28"/>
                <w:szCs w:val="28"/>
                <w:lang w:val="az-Latn-AZ"/>
              </w:rPr>
              <w:t>spektro</w:t>
            </w:r>
            <w:r w:rsidR="00696E77" w:rsidRPr="0096062D">
              <w:rPr>
                <w:rFonts w:ascii="Times New Roman" w:hAnsi="Times New Roman" w:cs="Times New Roman"/>
                <w:color w:val="000000" w:themeColor="text1"/>
                <w:sz w:val="28"/>
                <w:szCs w:val="28"/>
                <w:lang w:val="az-Latn-AZ"/>
              </w:rPr>
              <w:softHyphen/>
            </w:r>
            <w:r w:rsidRPr="0096062D">
              <w:rPr>
                <w:rFonts w:ascii="Times New Roman" w:hAnsi="Times New Roman" w:cs="Times New Roman"/>
                <w:color w:val="000000" w:themeColor="text1"/>
                <w:sz w:val="28"/>
                <w:szCs w:val="28"/>
                <w:lang w:val="az-Latn-AZ"/>
              </w:rPr>
              <w:t>skopik əlamətlərin diaqnostik dəyərinin qiymətlən</w:t>
            </w:r>
            <w:r w:rsidR="00696E77" w:rsidRPr="0096062D">
              <w:rPr>
                <w:rFonts w:ascii="Times New Roman" w:hAnsi="Times New Roman" w:cs="Times New Roman"/>
                <w:color w:val="000000" w:themeColor="text1"/>
                <w:sz w:val="28"/>
                <w:szCs w:val="28"/>
                <w:lang w:val="az-Latn-AZ"/>
              </w:rPr>
              <w:softHyphen/>
            </w:r>
            <w:r w:rsidRPr="0096062D">
              <w:rPr>
                <w:rFonts w:ascii="Times New Roman" w:hAnsi="Times New Roman" w:cs="Times New Roman"/>
                <w:color w:val="000000" w:themeColor="text1"/>
                <w:sz w:val="28"/>
                <w:szCs w:val="28"/>
                <w:lang w:val="az-Latn-AZ"/>
              </w:rPr>
              <w:t>dirilməsi nəzərdə tutulur. Müxtəlif yaşa və cinsə mənsub xəstələrin baş beyninin şüa üsulları ilə tədqiqi zamanı mielinsizləşmiş sahələrin və perifokal ağ maddə</w:t>
            </w:r>
            <w:r w:rsidR="007B15B4" w:rsidRPr="0096062D">
              <w:rPr>
                <w:rFonts w:ascii="Times New Roman" w:hAnsi="Times New Roman" w:cs="Times New Roman"/>
                <w:color w:val="000000" w:themeColor="text1"/>
                <w:sz w:val="28"/>
                <w:szCs w:val="28"/>
                <w:lang w:val="az-Latn-AZ"/>
              </w:rPr>
              <w:t>nin regionar metobo</w:t>
            </w:r>
            <w:r w:rsidRPr="0096062D">
              <w:rPr>
                <w:rFonts w:ascii="Times New Roman" w:hAnsi="Times New Roman" w:cs="Times New Roman"/>
                <w:color w:val="000000" w:themeColor="text1"/>
                <w:sz w:val="28"/>
                <w:szCs w:val="28"/>
                <w:lang w:val="az-Latn-AZ"/>
              </w:rPr>
              <w:t>lizm xüsusiyətləri tədqiq ediləcəkdir.</w:t>
            </w:r>
            <w:r w:rsidR="007B15B4" w:rsidRPr="0096062D">
              <w:rPr>
                <w:rFonts w:ascii="Times New Roman" w:hAnsi="Times New Roman" w:cs="Times New Roman"/>
                <w:color w:val="000000" w:themeColor="text1"/>
                <w:sz w:val="28"/>
                <w:szCs w:val="28"/>
                <w:lang w:val="az-Latn-AZ"/>
              </w:rPr>
              <w:t xml:space="preserve"> MRT və MR spektroskopiya ilə yanaşı bəzi matriks metalloproteinlərin və sitokinlərin qanda səviyyəsi təyin olunacaqdır.</w:t>
            </w:r>
          </w:p>
        </w:tc>
      </w:tr>
      <w:tr w:rsidR="0096062D" w:rsidRPr="00897954" w14:paraId="56841964" w14:textId="77777777" w:rsidTr="00B249DC">
        <w:tc>
          <w:tcPr>
            <w:tcW w:w="3266" w:type="dxa"/>
            <w:shd w:val="clear" w:color="auto" w:fill="FFFFFF" w:themeFill="background1"/>
          </w:tcPr>
          <w:p w14:paraId="66954E70" w14:textId="77777777" w:rsidR="009956C1" w:rsidRPr="0096062D" w:rsidRDefault="009956C1" w:rsidP="00345EC2">
            <w:pPr>
              <w:jc w:val="right"/>
              <w:rPr>
                <w:rFonts w:ascii="Times New Roman" w:hAnsi="Times New Roman" w:cs="Times New Roman"/>
                <w:b/>
                <w:i/>
                <w:color w:val="000000" w:themeColor="text1"/>
                <w:sz w:val="28"/>
                <w:szCs w:val="28"/>
                <w:lang w:val="az-Latn-AZ"/>
              </w:rPr>
            </w:pPr>
            <w:proofErr w:type="spellStart"/>
            <w:r w:rsidRPr="0096062D">
              <w:rPr>
                <w:rFonts w:ascii="Times New Roman" w:hAnsi="Times New Roman" w:cs="Times New Roman"/>
                <w:b/>
                <w:color w:val="000000" w:themeColor="text1"/>
                <w:sz w:val="28"/>
                <w:szCs w:val="28"/>
              </w:rPr>
              <w:t>Əlavə</w:t>
            </w:r>
            <w:proofErr w:type="spellEnd"/>
            <w:r w:rsidRPr="0096062D">
              <w:rPr>
                <w:rFonts w:ascii="Times New Roman" w:hAnsi="Times New Roman" w:cs="Times New Roman"/>
                <w:b/>
                <w:color w:val="000000" w:themeColor="text1"/>
                <w:sz w:val="28"/>
                <w:szCs w:val="28"/>
              </w:rPr>
              <w:t xml:space="preserve"> </w:t>
            </w:r>
            <w:proofErr w:type="spellStart"/>
            <w:r w:rsidRPr="0096062D">
              <w:rPr>
                <w:rFonts w:ascii="Times New Roman" w:hAnsi="Times New Roman" w:cs="Times New Roman"/>
                <w:b/>
                <w:color w:val="000000" w:themeColor="text1"/>
                <w:sz w:val="28"/>
                <w:szCs w:val="28"/>
              </w:rPr>
              <w:t>qiymətləndirmə</w:t>
            </w:r>
            <w:proofErr w:type="spellEnd"/>
            <w:r w:rsidRPr="0096062D">
              <w:rPr>
                <w:rFonts w:ascii="Times New Roman" w:hAnsi="Times New Roman" w:cs="Times New Roman"/>
                <w:b/>
                <w:color w:val="000000" w:themeColor="text1"/>
                <w:sz w:val="28"/>
                <w:szCs w:val="28"/>
              </w:rPr>
              <w:t xml:space="preserve"> </w:t>
            </w:r>
            <w:proofErr w:type="spellStart"/>
            <w:r w:rsidRPr="0096062D">
              <w:rPr>
                <w:rFonts w:ascii="Times New Roman" w:hAnsi="Times New Roman" w:cs="Times New Roman"/>
                <w:b/>
                <w:color w:val="000000" w:themeColor="text1"/>
                <w:sz w:val="28"/>
                <w:szCs w:val="28"/>
              </w:rPr>
              <w:t>kriteriyaları</w:t>
            </w:r>
            <w:proofErr w:type="spellEnd"/>
            <w:r w:rsidRPr="0096062D">
              <w:rPr>
                <w:rFonts w:ascii="Times New Roman" w:hAnsi="Times New Roman" w:cs="Times New Roman"/>
                <w:b/>
                <w:color w:val="000000" w:themeColor="text1"/>
                <w:sz w:val="28"/>
                <w:szCs w:val="28"/>
              </w:rPr>
              <w:t>:</w:t>
            </w:r>
          </w:p>
        </w:tc>
        <w:tc>
          <w:tcPr>
            <w:tcW w:w="6765" w:type="dxa"/>
          </w:tcPr>
          <w:p w14:paraId="08EF11A2" w14:textId="77777777" w:rsidR="009956C1" w:rsidRPr="0096062D" w:rsidRDefault="009956C1" w:rsidP="009956C1">
            <w:pPr>
              <w:pStyle w:val="NormalWeb"/>
              <w:spacing w:beforeAutospacing="0" w:afterAutospacing="0"/>
              <w:jc w:val="both"/>
              <w:rPr>
                <w:color w:val="000000" w:themeColor="text1"/>
                <w:sz w:val="28"/>
                <w:szCs w:val="28"/>
                <w:lang w:val="sv-SE"/>
              </w:rPr>
            </w:pPr>
            <w:r w:rsidRPr="0096062D">
              <w:rPr>
                <w:color w:val="000000" w:themeColor="text1"/>
                <w:sz w:val="28"/>
                <w:szCs w:val="28"/>
              </w:rPr>
              <w:t xml:space="preserve"> Müxtəlif şüa diaqnostik əlamətlərin və laborator metabolik göstəricilərin arasında korrelyasion əlaqələrin öyrənilməsi nəzərdə tutulur.</w:t>
            </w:r>
          </w:p>
        </w:tc>
      </w:tr>
      <w:tr w:rsidR="0096062D" w:rsidRPr="0096062D" w14:paraId="3A455A87" w14:textId="77777777" w:rsidTr="00B249DC">
        <w:tc>
          <w:tcPr>
            <w:tcW w:w="3266" w:type="dxa"/>
            <w:shd w:val="clear" w:color="auto" w:fill="FFFFFF" w:themeFill="background1"/>
          </w:tcPr>
          <w:p w14:paraId="24CEEB3E" w14:textId="77777777" w:rsidR="009956C1" w:rsidRPr="0096062D" w:rsidRDefault="009956C1" w:rsidP="00345EC2">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lastRenderedPageBreak/>
              <w:t>Açar sözlər:</w:t>
            </w:r>
          </w:p>
        </w:tc>
        <w:tc>
          <w:tcPr>
            <w:tcW w:w="6765" w:type="dxa"/>
          </w:tcPr>
          <w:p w14:paraId="3123822A" w14:textId="5F02B1DD" w:rsidR="009956C1" w:rsidRPr="0096062D" w:rsidRDefault="00353390" w:rsidP="00345EC2">
            <w:pPr>
              <w:jc w:val="both"/>
              <w:rPr>
                <w:rFonts w:ascii="Times New Roman" w:hAnsi="Times New Roman" w:cs="Times New Roman"/>
                <w:color w:val="000000" w:themeColor="text1"/>
                <w:sz w:val="28"/>
                <w:szCs w:val="28"/>
                <w:lang w:val="az-Latn-AZ"/>
              </w:rPr>
            </w:pPr>
            <w:r>
              <w:rPr>
                <w:rFonts w:ascii="Times New Roman" w:hAnsi="Times New Roman" w:cs="Times New Roman"/>
                <w:color w:val="000000" w:themeColor="text1"/>
                <w:sz w:val="28"/>
                <w:szCs w:val="28"/>
                <w:lang w:val="az-Latn-AZ"/>
              </w:rPr>
              <w:t>Dağınıq</w:t>
            </w:r>
            <w:r w:rsidR="009956C1" w:rsidRPr="0096062D">
              <w:rPr>
                <w:rFonts w:ascii="Times New Roman" w:hAnsi="Times New Roman" w:cs="Times New Roman"/>
                <w:color w:val="000000" w:themeColor="text1"/>
                <w:sz w:val="28"/>
                <w:szCs w:val="28"/>
                <w:lang w:val="az-Latn-AZ"/>
              </w:rPr>
              <w:t xml:space="preserve"> skleroz</w:t>
            </w:r>
            <w:r w:rsidR="009956C1" w:rsidRPr="0096062D">
              <w:rPr>
                <w:rFonts w:ascii="Times New Roman" w:hAnsi="Times New Roman" w:cs="Times New Roman"/>
                <w:color w:val="000000" w:themeColor="text1"/>
                <w:sz w:val="28"/>
                <w:szCs w:val="28"/>
              </w:rPr>
              <w:t>,</w:t>
            </w:r>
            <w:r w:rsidR="00696E77" w:rsidRPr="0096062D">
              <w:rPr>
                <w:rFonts w:ascii="Times New Roman" w:hAnsi="Times New Roman" w:cs="Times New Roman"/>
                <w:color w:val="000000" w:themeColor="text1"/>
                <w:sz w:val="28"/>
                <w:szCs w:val="28"/>
              </w:rPr>
              <w:t xml:space="preserve"> </w:t>
            </w:r>
            <w:r w:rsidR="009956C1" w:rsidRPr="0096062D">
              <w:rPr>
                <w:rFonts w:ascii="Times New Roman" w:hAnsi="Times New Roman" w:cs="Times New Roman"/>
                <w:color w:val="000000" w:themeColor="text1"/>
                <w:sz w:val="28"/>
                <w:szCs w:val="28"/>
                <w:lang w:val="az-Latn-AZ"/>
              </w:rPr>
              <w:t>MRT</w:t>
            </w:r>
            <w:r w:rsidR="009956C1" w:rsidRPr="0096062D">
              <w:rPr>
                <w:rFonts w:ascii="Times New Roman" w:hAnsi="Times New Roman" w:cs="Times New Roman"/>
                <w:color w:val="000000" w:themeColor="text1"/>
                <w:sz w:val="28"/>
                <w:szCs w:val="28"/>
              </w:rPr>
              <w:t>,</w:t>
            </w:r>
            <w:r w:rsidR="00696E77" w:rsidRPr="0096062D">
              <w:rPr>
                <w:rFonts w:ascii="Times New Roman" w:hAnsi="Times New Roman" w:cs="Times New Roman"/>
                <w:color w:val="000000" w:themeColor="text1"/>
                <w:sz w:val="28"/>
                <w:szCs w:val="28"/>
              </w:rPr>
              <w:t xml:space="preserve"> </w:t>
            </w:r>
            <w:r w:rsidR="009956C1" w:rsidRPr="0096062D">
              <w:rPr>
                <w:rFonts w:ascii="Times New Roman" w:hAnsi="Times New Roman" w:cs="Times New Roman"/>
                <w:color w:val="000000" w:themeColor="text1"/>
                <w:sz w:val="28"/>
                <w:szCs w:val="28"/>
                <w:lang w:val="az-Latn-AZ"/>
              </w:rPr>
              <w:t>MR spektroskopiya</w:t>
            </w:r>
            <w:r w:rsidR="009956C1" w:rsidRPr="0096062D">
              <w:rPr>
                <w:rFonts w:ascii="Times New Roman" w:hAnsi="Times New Roman" w:cs="Times New Roman"/>
                <w:color w:val="000000" w:themeColor="text1"/>
                <w:sz w:val="28"/>
                <w:szCs w:val="28"/>
              </w:rPr>
              <w:t>,</w:t>
            </w:r>
            <w:r w:rsidR="00696E77" w:rsidRPr="0096062D">
              <w:rPr>
                <w:rFonts w:ascii="Times New Roman" w:hAnsi="Times New Roman" w:cs="Times New Roman"/>
                <w:color w:val="000000" w:themeColor="text1"/>
                <w:sz w:val="28"/>
                <w:szCs w:val="28"/>
              </w:rPr>
              <w:t xml:space="preserve"> </w:t>
            </w:r>
            <w:proofErr w:type="spellStart"/>
            <w:r w:rsidR="00696E77" w:rsidRPr="0096062D">
              <w:rPr>
                <w:rFonts w:ascii="Times New Roman" w:hAnsi="Times New Roman" w:cs="Times New Roman"/>
                <w:color w:val="000000" w:themeColor="text1"/>
                <w:sz w:val="28"/>
                <w:szCs w:val="28"/>
              </w:rPr>
              <w:t>matriks</w:t>
            </w:r>
            <w:proofErr w:type="spellEnd"/>
            <w:r w:rsidR="00696E77" w:rsidRPr="0096062D">
              <w:rPr>
                <w:rFonts w:ascii="Times New Roman" w:hAnsi="Times New Roman" w:cs="Times New Roman"/>
                <w:color w:val="000000" w:themeColor="text1"/>
                <w:sz w:val="28"/>
                <w:szCs w:val="28"/>
              </w:rPr>
              <w:t xml:space="preserve"> </w:t>
            </w:r>
            <w:proofErr w:type="spellStart"/>
            <w:r w:rsidR="00696E77" w:rsidRPr="0096062D">
              <w:rPr>
                <w:rFonts w:ascii="Times New Roman" w:hAnsi="Times New Roman" w:cs="Times New Roman"/>
                <w:color w:val="000000" w:themeColor="text1"/>
                <w:sz w:val="28"/>
                <w:szCs w:val="28"/>
              </w:rPr>
              <w:t>metalloproteinlər</w:t>
            </w:r>
            <w:proofErr w:type="spellEnd"/>
            <w:r w:rsidR="00696E77" w:rsidRPr="0096062D">
              <w:rPr>
                <w:rFonts w:ascii="Times New Roman" w:hAnsi="Times New Roman" w:cs="Times New Roman"/>
                <w:color w:val="000000" w:themeColor="text1"/>
                <w:sz w:val="28"/>
                <w:szCs w:val="28"/>
              </w:rPr>
              <w:t xml:space="preserve">, </w:t>
            </w:r>
            <w:r w:rsidR="00696E77" w:rsidRPr="0096062D">
              <w:rPr>
                <w:rFonts w:ascii="Times New Roman" w:hAnsi="Times New Roman" w:cs="Times New Roman"/>
                <w:color w:val="000000" w:themeColor="text1"/>
                <w:sz w:val="28"/>
                <w:szCs w:val="28"/>
                <w:lang w:val="az-Latn-AZ"/>
              </w:rPr>
              <w:t>s</w:t>
            </w:r>
            <w:r w:rsidR="009956C1" w:rsidRPr="0096062D">
              <w:rPr>
                <w:rFonts w:ascii="Times New Roman" w:hAnsi="Times New Roman" w:cs="Times New Roman"/>
                <w:color w:val="000000" w:themeColor="text1"/>
                <w:sz w:val="28"/>
                <w:szCs w:val="28"/>
                <w:lang w:val="az-Latn-AZ"/>
              </w:rPr>
              <w:t>itokinlər</w:t>
            </w:r>
          </w:p>
        </w:tc>
      </w:tr>
      <w:tr w:rsidR="0096062D" w:rsidRPr="00897954" w14:paraId="703F82B8" w14:textId="77777777" w:rsidTr="00B249DC">
        <w:tc>
          <w:tcPr>
            <w:tcW w:w="3266" w:type="dxa"/>
            <w:shd w:val="clear" w:color="auto" w:fill="FFFFFF" w:themeFill="background1"/>
          </w:tcPr>
          <w:p w14:paraId="11AEBBA5" w14:textId="77777777" w:rsidR="009956C1" w:rsidRPr="0096062D" w:rsidRDefault="009956C1" w:rsidP="00345EC2">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t>İşin növü və dizaynı:</w:t>
            </w:r>
          </w:p>
        </w:tc>
        <w:tc>
          <w:tcPr>
            <w:tcW w:w="6765" w:type="dxa"/>
          </w:tcPr>
          <w:p w14:paraId="7761712B" w14:textId="77777777" w:rsidR="009956C1" w:rsidRPr="0096062D" w:rsidRDefault="009956C1" w:rsidP="00345EC2">
            <w:pPr>
              <w:pStyle w:val="NormalWeb"/>
              <w:spacing w:beforeAutospacing="0" w:afterAutospacing="0"/>
              <w:jc w:val="both"/>
              <w:rPr>
                <w:color w:val="000000" w:themeColor="text1"/>
                <w:sz w:val="28"/>
                <w:szCs w:val="28"/>
                <w:lang w:val="sv-SE"/>
              </w:rPr>
            </w:pPr>
            <w:r w:rsidRPr="0096062D">
              <w:rPr>
                <w:color w:val="000000" w:themeColor="text1"/>
                <w:sz w:val="28"/>
                <w:szCs w:val="28"/>
              </w:rPr>
              <w:t>Klinik, diaqnostik, elmi-nəzəri, eynivaxtlı, müşahidə-xəstə-kontrol</w:t>
            </w:r>
          </w:p>
        </w:tc>
      </w:tr>
      <w:tr w:rsidR="0096062D" w:rsidRPr="00897954" w14:paraId="28322207" w14:textId="77777777" w:rsidTr="00B249DC">
        <w:tc>
          <w:tcPr>
            <w:tcW w:w="3266" w:type="dxa"/>
            <w:shd w:val="clear" w:color="auto" w:fill="FFFFFF" w:themeFill="background1"/>
          </w:tcPr>
          <w:p w14:paraId="4F86AFAC" w14:textId="77777777" w:rsidR="009956C1" w:rsidRPr="0096062D" w:rsidRDefault="009956C1" w:rsidP="00345EC2">
            <w:pPr>
              <w:jc w:val="right"/>
              <w:rPr>
                <w:rFonts w:ascii="Times New Roman" w:hAnsi="Times New Roman" w:cs="Times New Roman"/>
                <w:b/>
                <w:color w:val="000000" w:themeColor="text1"/>
                <w:sz w:val="28"/>
                <w:szCs w:val="28"/>
                <w:lang w:val="az-Latn-AZ"/>
              </w:rPr>
            </w:pPr>
          </w:p>
        </w:tc>
        <w:tc>
          <w:tcPr>
            <w:tcW w:w="6765" w:type="dxa"/>
          </w:tcPr>
          <w:p w14:paraId="7D0E49CC"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897954" w14:paraId="6C7BD0F0" w14:textId="77777777" w:rsidTr="00B249DC">
        <w:tc>
          <w:tcPr>
            <w:tcW w:w="3266" w:type="dxa"/>
            <w:shd w:val="clear" w:color="auto" w:fill="FFFFFF" w:themeFill="background1"/>
          </w:tcPr>
          <w:p w14:paraId="26503764" w14:textId="77777777" w:rsidR="009956C1" w:rsidRPr="0096062D" w:rsidRDefault="009956C1" w:rsidP="00345EC2">
            <w:pPr>
              <w:jc w:val="right"/>
              <w:rPr>
                <w:rFonts w:ascii="Times New Roman" w:hAnsi="Times New Roman" w:cs="Times New Roman"/>
                <w:b/>
                <w:color w:val="000000" w:themeColor="text1"/>
                <w:sz w:val="28"/>
                <w:szCs w:val="28"/>
                <w:lang w:val="az-Latn-AZ"/>
              </w:rPr>
            </w:pPr>
          </w:p>
        </w:tc>
        <w:tc>
          <w:tcPr>
            <w:tcW w:w="6765" w:type="dxa"/>
          </w:tcPr>
          <w:p w14:paraId="6E69D0CA" w14:textId="77777777" w:rsidR="009956C1" w:rsidRPr="0096062D" w:rsidRDefault="009956C1" w:rsidP="00B55387">
            <w:pPr>
              <w:tabs>
                <w:tab w:val="left" w:pos="1836"/>
              </w:tabs>
              <w:spacing w:after="200"/>
              <w:contextualSpacing/>
              <w:jc w:val="both"/>
              <w:rPr>
                <w:rFonts w:ascii="Times New Roman" w:hAnsi="Times New Roman" w:cs="Times New Roman"/>
                <w:color w:val="000000" w:themeColor="text1"/>
                <w:sz w:val="28"/>
                <w:szCs w:val="28"/>
                <w:lang w:val="az-Latn-AZ"/>
              </w:rPr>
            </w:pPr>
          </w:p>
        </w:tc>
      </w:tr>
      <w:tr w:rsidR="0096062D" w:rsidRPr="0096062D" w14:paraId="5DB11E9D" w14:textId="77777777" w:rsidTr="00B249DC">
        <w:tc>
          <w:tcPr>
            <w:tcW w:w="3266" w:type="dxa"/>
            <w:shd w:val="clear" w:color="auto" w:fill="FFFFFF" w:themeFill="background1"/>
          </w:tcPr>
          <w:p w14:paraId="650B7541"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i/>
                <w:color w:val="000000" w:themeColor="text1"/>
                <w:sz w:val="28"/>
                <w:szCs w:val="28"/>
                <w:lang w:val="az-Latn-AZ"/>
              </w:rPr>
              <w:t>Abstract (in english)</w:t>
            </w:r>
          </w:p>
        </w:tc>
        <w:tc>
          <w:tcPr>
            <w:tcW w:w="6765" w:type="dxa"/>
          </w:tcPr>
          <w:p w14:paraId="039E3860" w14:textId="77777777" w:rsidR="009956C1" w:rsidRPr="0096062D" w:rsidRDefault="009956C1" w:rsidP="00AD251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Background:</w:t>
            </w:r>
            <w:r w:rsidRPr="0096062D">
              <w:rPr>
                <w:rFonts w:ascii="Times New Roman" w:hAnsi="Times New Roman" w:cs="Times New Roman"/>
                <w:color w:val="000000" w:themeColor="text1"/>
                <w:sz w:val="28"/>
                <w:szCs w:val="28"/>
                <w:lang w:val="az-Latn-AZ"/>
              </w:rPr>
              <w:t xml:space="preserve">. </w:t>
            </w:r>
          </w:p>
          <w:p w14:paraId="67E574B8" w14:textId="77777777" w:rsidR="009956C1" w:rsidRPr="0096062D" w:rsidRDefault="009956C1" w:rsidP="00AD251D">
            <w:pPr>
              <w:jc w:val="both"/>
              <w:rPr>
                <w:rFonts w:ascii="Times New Roman" w:hAnsi="Times New Roman" w:cs="Times New Roman"/>
                <w:color w:val="000000" w:themeColor="text1"/>
                <w:sz w:val="28"/>
                <w:szCs w:val="28"/>
                <w:lang w:val="az-Latn-AZ"/>
              </w:rPr>
            </w:pPr>
            <w:r w:rsidRPr="0096062D">
              <w:rPr>
                <w:rFonts w:ascii="Times New Roman" w:hAnsi="Times New Roman"/>
                <w:b/>
                <w:color w:val="000000" w:themeColor="text1"/>
                <w:sz w:val="28"/>
                <w:szCs w:val="28"/>
                <w:lang w:val="az-Latn-AZ"/>
              </w:rPr>
              <w:t>Objective:</w:t>
            </w:r>
            <w:r w:rsidRPr="0096062D">
              <w:rPr>
                <w:rFonts w:ascii="Times New Roman" w:hAnsi="Times New Roman" w:cs="Times New Roman"/>
                <w:color w:val="000000" w:themeColor="text1"/>
                <w:sz w:val="28"/>
                <w:szCs w:val="28"/>
                <w:lang w:val="az-Latn-AZ"/>
              </w:rPr>
              <w:t xml:space="preserve"> </w:t>
            </w:r>
          </w:p>
          <w:p w14:paraId="68BB995F" w14:textId="77777777" w:rsidR="009956C1" w:rsidRPr="0096062D" w:rsidRDefault="009956C1" w:rsidP="00AD251D">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Materials and methods:</w:t>
            </w:r>
            <w:r w:rsidRPr="0096062D">
              <w:rPr>
                <w:rFonts w:ascii="Times New Roman" w:hAnsi="Times New Roman" w:cs="Times New Roman"/>
                <w:color w:val="000000" w:themeColor="text1"/>
                <w:sz w:val="28"/>
                <w:szCs w:val="28"/>
                <w:lang w:val="az-Latn-AZ"/>
              </w:rPr>
              <w:t xml:space="preserve"> </w:t>
            </w:r>
          </w:p>
          <w:p w14:paraId="7FF7CC3E" w14:textId="77777777" w:rsidR="009956C1" w:rsidRPr="0096062D" w:rsidRDefault="009956C1" w:rsidP="00B55387">
            <w:pPr>
              <w:jc w:val="both"/>
              <w:rPr>
                <w:rFonts w:ascii="Times New Roman" w:eastAsia="Calibri" w:hAnsi="Times New Roman" w:cs="Times New Roman"/>
                <w:color w:val="000000" w:themeColor="text1"/>
                <w:sz w:val="28"/>
                <w:szCs w:val="28"/>
                <w:lang w:val="az-Latn-AZ"/>
              </w:rPr>
            </w:pPr>
            <w:r w:rsidRPr="0096062D">
              <w:rPr>
                <w:rFonts w:ascii="Times New Roman" w:eastAsia="Calibri" w:hAnsi="Times New Roman" w:cs="Times New Roman"/>
                <w:b/>
                <w:color w:val="000000" w:themeColor="text1"/>
                <w:sz w:val="28"/>
                <w:szCs w:val="28"/>
                <w:lang w:val="az-Latn-AZ"/>
              </w:rPr>
              <w:t>Primary outcome:</w:t>
            </w:r>
          </w:p>
          <w:p w14:paraId="60635497" w14:textId="77777777" w:rsidR="009956C1" w:rsidRPr="0096062D" w:rsidRDefault="009956C1" w:rsidP="00345EC2">
            <w:pPr>
              <w:jc w:val="both"/>
              <w:rPr>
                <w:rFonts w:ascii="Times New Roman" w:hAnsi="Times New Roman" w:cs="Times New Roman"/>
                <w:color w:val="000000" w:themeColor="text1"/>
                <w:sz w:val="28"/>
                <w:szCs w:val="28"/>
                <w:lang w:val="az-Latn-AZ"/>
              </w:rPr>
            </w:pPr>
            <w:r w:rsidRPr="0096062D">
              <w:rPr>
                <w:rFonts w:ascii="Times New Roman" w:hAnsi="Times New Roman"/>
                <w:b/>
                <w:color w:val="000000" w:themeColor="text1"/>
                <w:sz w:val="28"/>
                <w:szCs w:val="28"/>
                <w:lang w:val="az-Latn-AZ"/>
              </w:rPr>
              <w:t>Secondary outcome:</w:t>
            </w:r>
          </w:p>
        </w:tc>
      </w:tr>
      <w:tr w:rsidR="0096062D" w:rsidRPr="0096062D" w14:paraId="3350BB88" w14:textId="77777777" w:rsidTr="00B249DC">
        <w:tc>
          <w:tcPr>
            <w:tcW w:w="3266" w:type="dxa"/>
            <w:shd w:val="clear" w:color="auto" w:fill="FFFFFF" w:themeFill="background1"/>
          </w:tcPr>
          <w:p w14:paraId="6EF04D3E"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Name of study:</w:t>
            </w:r>
          </w:p>
        </w:tc>
        <w:tc>
          <w:tcPr>
            <w:tcW w:w="6765" w:type="dxa"/>
          </w:tcPr>
          <w:p w14:paraId="13D0260F"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96062D" w14:paraId="1F5A99A2" w14:textId="77777777" w:rsidTr="00B249DC">
        <w:tc>
          <w:tcPr>
            <w:tcW w:w="3266" w:type="dxa"/>
            <w:shd w:val="clear" w:color="auto" w:fill="FFFFFF" w:themeFill="background1"/>
          </w:tcPr>
          <w:p w14:paraId="3B371F15"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Background:</w:t>
            </w:r>
          </w:p>
        </w:tc>
        <w:tc>
          <w:tcPr>
            <w:tcW w:w="6765" w:type="dxa"/>
          </w:tcPr>
          <w:p w14:paraId="4CB037D4"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96062D" w14:paraId="44C1646B" w14:textId="77777777" w:rsidTr="00B249DC">
        <w:tc>
          <w:tcPr>
            <w:tcW w:w="3266" w:type="dxa"/>
            <w:shd w:val="clear" w:color="auto" w:fill="FFFFFF" w:themeFill="background1"/>
          </w:tcPr>
          <w:p w14:paraId="71C4989E"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Objective:</w:t>
            </w:r>
          </w:p>
        </w:tc>
        <w:tc>
          <w:tcPr>
            <w:tcW w:w="6765" w:type="dxa"/>
          </w:tcPr>
          <w:p w14:paraId="1E1FCB27"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96062D" w14:paraId="60CF5E93" w14:textId="77777777" w:rsidTr="00B249DC">
        <w:tc>
          <w:tcPr>
            <w:tcW w:w="3266" w:type="dxa"/>
            <w:shd w:val="clear" w:color="auto" w:fill="FFFFFF" w:themeFill="background1"/>
          </w:tcPr>
          <w:p w14:paraId="4A364120" w14:textId="77777777" w:rsidR="009956C1" w:rsidRPr="0096062D" w:rsidRDefault="009956C1" w:rsidP="00AD251D">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t>Material and methods (</w:t>
            </w:r>
            <w:r w:rsidRPr="0096062D">
              <w:rPr>
                <w:rFonts w:ascii="Times New Roman" w:eastAsia="Segoe UI Emoji" w:hAnsi="Times New Roman" w:cs="Times New Roman"/>
                <w:b/>
                <w:color w:val="000000" w:themeColor="text1"/>
                <w:sz w:val="28"/>
                <w:szCs w:val="28"/>
                <w:lang w:val="az-Latn-AZ"/>
              </w:rPr>
              <w:t>patient groups and interventions):</w:t>
            </w:r>
          </w:p>
        </w:tc>
        <w:tc>
          <w:tcPr>
            <w:tcW w:w="6765" w:type="dxa"/>
          </w:tcPr>
          <w:p w14:paraId="1E6D43D1" w14:textId="77777777" w:rsidR="009956C1" w:rsidRPr="0096062D" w:rsidRDefault="009956C1" w:rsidP="00B55387">
            <w:pPr>
              <w:jc w:val="both"/>
              <w:rPr>
                <w:rFonts w:ascii="Times New Roman" w:hAnsi="Times New Roman" w:cs="Times New Roman"/>
                <w:color w:val="000000" w:themeColor="text1"/>
                <w:sz w:val="28"/>
                <w:szCs w:val="28"/>
                <w:lang w:val="az-Latn-AZ"/>
              </w:rPr>
            </w:pPr>
            <w:r w:rsidRPr="0096062D">
              <w:rPr>
                <w:rFonts w:ascii="Times New Roman" w:hAnsi="Times New Roman" w:cs="Times New Roman"/>
                <w:b/>
                <w:color w:val="000000" w:themeColor="text1"/>
                <w:sz w:val="28"/>
                <w:szCs w:val="28"/>
                <w:lang w:val="az-Latn-AZ"/>
              </w:rPr>
              <w:t>Materials and methods:</w:t>
            </w:r>
            <w:r w:rsidRPr="0096062D">
              <w:rPr>
                <w:rFonts w:ascii="Times New Roman" w:hAnsi="Times New Roman" w:cs="Times New Roman"/>
                <w:color w:val="000000" w:themeColor="text1"/>
                <w:sz w:val="28"/>
                <w:szCs w:val="28"/>
                <w:lang w:val="az-Latn-AZ"/>
              </w:rPr>
              <w:t xml:space="preserve"> </w:t>
            </w:r>
          </w:p>
        </w:tc>
      </w:tr>
      <w:tr w:rsidR="0096062D" w:rsidRPr="0096062D" w14:paraId="16F4977F" w14:textId="77777777" w:rsidTr="00B249DC">
        <w:tc>
          <w:tcPr>
            <w:tcW w:w="3266" w:type="dxa"/>
            <w:shd w:val="clear" w:color="auto" w:fill="FFFFFF" w:themeFill="background1"/>
          </w:tcPr>
          <w:p w14:paraId="0E6C0958" w14:textId="77777777" w:rsidR="009956C1" w:rsidRPr="0096062D" w:rsidRDefault="009956C1" w:rsidP="00345EC2">
            <w:pPr>
              <w:jc w:val="right"/>
              <w:rPr>
                <w:rFonts w:ascii="Times New Roman" w:hAnsi="Times New Roman" w:cs="Times New Roman"/>
                <w:b/>
                <w:color w:val="000000" w:themeColor="text1"/>
                <w:sz w:val="28"/>
                <w:szCs w:val="28"/>
                <w:lang w:val="az-Latn-AZ"/>
              </w:rPr>
            </w:pPr>
            <w:r w:rsidRPr="0096062D">
              <w:rPr>
                <w:rFonts w:ascii="Times New Roman" w:hAnsi="Times New Roman" w:cs="Times New Roman"/>
                <w:b/>
                <w:color w:val="000000" w:themeColor="text1"/>
                <w:sz w:val="28"/>
                <w:szCs w:val="28"/>
                <w:lang w:val="az-Latn-AZ"/>
              </w:rPr>
              <w:t>Primary outcome:</w:t>
            </w:r>
          </w:p>
        </w:tc>
        <w:tc>
          <w:tcPr>
            <w:tcW w:w="6765" w:type="dxa"/>
          </w:tcPr>
          <w:p w14:paraId="61AF2393"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96062D" w14:paraId="220382C9" w14:textId="77777777" w:rsidTr="00B249DC">
        <w:tc>
          <w:tcPr>
            <w:tcW w:w="3266" w:type="dxa"/>
            <w:shd w:val="clear" w:color="auto" w:fill="FFFFFF" w:themeFill="background1"/>
          </w:tcPr>
          <w:p w14:paraId="4064957D" w14:textId="77777777" w:rsidR="009956C1" w:rsidRPr="0096062D" w:rsidRDefault="009956C1" w:rsidP="00345EC2">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rPr>
              <w:t>Secondary outcome:</w:t>
            </w:r>
          </w:p>
        </w:tc>
        <w:tc>
          <w:tcPr>
            <w:tcW w:w="6765" w:type="dxa"/>
          </w:tcPr>
          <w:p w14:paraId="6DC7B8A5"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r w:rsidR="0096062D" w:rsidRPr="0096062D" w14:paraId="335B98B0" w14:textId="77777777" w:rsidTr="00B249DC">
        <w:tc>
          <w:tcPr>
            <w:tcW w:w="3266" w:type="dxa"/>
            <w:shd w:val="clear" w:color="auto" w:fill="FFFFFF" w:themeFill="background1"/>
          </w:tcPr>
          <w:p w14:paraId="7BBD21C6" w14:textId="77777777" w:rsidR="009956C1" w:rsidRPr="0096062D" w:rsidRDefault="009956C1" w:rsidP="00345EC2">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t>Key words:</w:t>
            </w:r>
          </w:p>
        </w:tc>
        <w:tc>
          <w:tcPr>
            <w:tcW w:w="6765" w:type="dxa"/>
          </w:tcPr>
          <w:p w14:paraId="21C59115" w14:textId="77777777" w:rsidR="009956C1" w:rsidRPr="0096062D" w:rsidRDefault="009956C1" w:rsidP="00B55387">
            <w:pPr>
              <w:jc w:val="both"/>
              <w:rPr>
                <w:rFonts w:ascii="Times New Roman" w:hAnsi="Times New Roman" w:cs="Times New Roman"/>
                <w:color w:val="000000" w:themeColor="text1"/>
                <w:sz w:val="28"/>
                <w:szCs w:val="28"/>
                <w:lang w:val="az-Latn-AZ"/>
              </w:rPr>
            </w:pPr>
          </w:p>
        </w:tc>
      </w:tr>
      <w:tr w:rsidR="0096062D" w:rsidRPr="0096062D" w14:paraId="55EAA46A" w14:textId="77777777" w:rsidTr="00B249DC">
        <w:tc>
          <w:tcPr>
            <w:tcW w:w="3266" w:type="dxa"/>
            <w:shd w:val="clear" w:color="auto" w:fill="FFFFFF" w:themeFill="background1"/>
          </w:tcPr>
          <w:p w14:paraId="5BFD6B68" w14:textId="77777777" w:rsidR="009956C1" w:rsidRPr="0096062D" w:rsidRDefault="009956C1" w:rsidP="00345EC2">
            <w:pPr>
              <w:jc w:val="right"/>
              <w:rPr>
                <w:rFonts w:ascii="Times New Roman" w:hAnsi="Times New Roman" w:cs="Times New Roman"/>
                <w:b/>
                <w:i/>
                <w:color w:val="000000" w:themeColor="text1"/>
                <w:sz w:val="28"/>
                <w:szCs w:val="28"/>
                <w:lang w:val="az-Latn-AZ"/>
              </w:rPr>
            </w:pPr>
            <w:r w:rsidRPr="0096062D">
              <w:rPr>
                <w:rFonts w:ascii="Times New Roman" w:hAnsi="Times New Roman" w:cs="Times New Roman"/>
                <w:b/>
                <w:color w:val="000000" w:themeColor="text1"/>
                <w:sz w:val="28"/>
                <w:szCs w:val="28"/>
                <w:lang w:val="az-Latn-AZ"/>
              </w:rPr>
              <w:t>Study type and design:</w:t>
            </w:r>
          </w:p>
        </w:tc>
        <w:tc>
          <w:tcPr>
            <w:tcW w:w="6765" w:type="dxa"/>
          </w:tcPr>
          <w:p w14:paraId="240E5BF6" w14:textId="77777777" w:rsidR="009956C1" w:rsidRPr="0096062D" w:rsidRDefault="009956C1" w:rsidP="00B55387">
            <w:pPr>
              <w:jc w:val="both"/>
              <w:rPr>
                <w:rFonts w:ascii="Times New Roman" w:hAnsi="Times New Roman" w:cs="Times New Roman"/>
                <w:color w:val="000000" w:themeColor="text1"/>
                <w:sz w:val="28"/>
                <w:szCs w:val="28"/>
                <w:lang w:val="az-Latn-AZ"/>
              </w:rPr>
            </w:pPr>
          </w:p>
        </w:tc>
      </w:tr>
      <w:tr w:rsidR="0096062D" w:rsidRPr="0096062D" w14:paraId="78DA372F" w14:textId="77777777" w:rsidTr="000409A3">
        <w:tc>
          <w:tcPr>
            <w:tcW w:w="3266" w:type="dxa"/>
          </w:tcPr>
          <w:p w14:paraId="25B24B41" w14:textId="77777777" w:rsidR="009956C1" w:rsidRPr="0096062D" w:rsidRDefault="009956C1" w:rsidP="00345EC2">
            <w:pPr>
              <w:jc w:val="right"/>
              <w:rPr>
                <w:rFonts w:ascii="Times New Roman" w:hAnsi="Times New Roman" w:cs="Times New Roman"/>
                <w:b/>
                <w:color w:val="000000" w:themeColor="text1"/>
                <w:sz w:val="28"/>
                <w:szCs w:val="28"/>
                <w:lang w:val="az-Latn-AZ"/>
              </w:rPr>
            </w:pPr>
          </w:p>
        </w:tc>
        <w:tc>
          <w:tcPr>
            <w:tcW w:w="6765" w:type="dxa"/>
          </w:tcPr>
          <w:p w14:paraId="43FDC0CC" w14:textId="77777777" w:rsidR="009956C1" w:rsidRPr="0096062D" w:rsidRDefault="009956C1" w:rsidP="00345EC2">
            <w:pPr>
              <w:jc w:val="both"/>
              <w:rPr>
                <w:rFonts w:ascii="Times New Roman" w:hAnsi="Times New Roman" w:cs="Times New Roman"/>
                <w:color w:val="000000" w:themeColor="text1"/>
                <w:sz w:val="28"/>
                <w:szCs w:val="28"/>
                <w:lang w:val="az-Latn-AZ"/>
              </w:rPr>
            </w:pPr>
          </w:p>
        </w:tc>
      </w:tr>
    </w:tbl>
    <w:p w14:paraId="08926878" w14:textId="77777777" w:rsidR="002378E4" w:rsidRPr="0096062D" w:rsidRDefault="002378E4" w:rsidP="00345EC2">
      <w:pPr>
        <w:spacing w:line="240" w:lineRule="auto"/>
        <w:rPr>
          <w:rFonts w:ascii="Times New Roman" w:hAnsi="Times New Roman" w:cs="Times New Roman"/>
          <w:color w:val="000000" w:themeColor="text1"/>
          <w:sz w:val="28"/>
          <w:szCs w:val="28"/>
          <w:lang w:val="az-Latn-AZ"/>
        </w:rPr>
      </w:pPr>
    </w:p>
    <w:sectPr w:rsidR="002378E4" w:rsidRPr="0096062D" w:rsidSect="0015009C">
      <w:headerReference w:type="default" r:id="rId10"/>
      <w:pgSz w:w="12240" w:h="15840"/>
      <w:pgMar w:top="117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2635B" w14:textId="77777777" w:rsidR="00A13763" w:rsidRDefault="00A13763" w:rsidP="0036509B">
      <w:pPr>
        <w:spacing w:after="0" w:line="240" w:lineRule="auto"/>
      </w:pPr>
      <w:r>
        <w:separator/>
      </w:r>
    </w:p>
  </w:endnote>
  <w:endnote w:type="continuationSeparator" w:id="0">
    <w:p w14:paraId="366D9D29" w14:textId="77777777" w:rsidR="00A13763" w:rsidRDefault="00A13763" w:rsidP="0036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DA77A" w14:textId="77777777" w:rsidR="00A13763" w:rsidRDefault="00A13763" w:rsidP="0036509B">
      <w:pPr>
        <w:spacing w:after="0" w:line="240" w:lineRule="auto"/>
      </w:pPr>
      <w:r>
        <w:separator/>
      </w:r>
    </w:p>
  </w:footnote>
  <w:footnote w:type="continuationSeparator" w:id="0">
    <w:p w14:paraId="71419B13" w14:textId="77777777" w:rsidR="00A13763" w:rsidRDefault="00A13763" w:rsidP="00365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223A" w14:textId="77777777" w:rsidR="0036509B" w:rsidRPr="0036509B" w:rsidRDefault="0036509B" w:rsidP="0036509B">
    <w:pPr>
      <w:pStyle w:val="Header"/>
      <w:jc w:val="right"/>
      <w:rPr>
        <w:i/>
        <w:lang w:val="az-Latn-AZ"/>
      </w:rPr>
    </w:pPr>
    <w:r>
      <w:rPr>
        <w:i/>
        <w:lang w:val="az-Latn-AZ"/>
      </w:rPr>
      <w:t>Tibbi a</w:t>
    </w:r>
    <w:r w:rsidRPr="0036509B">
      <w:rPr>
        <w:i/>
        <w:lang w:val="az-Latn-AZ"/>
      </w:rPr>
      <w:t xml:space="preserve">nnotasiya </w:t>
    </w:r>
    <w:r w:rsidR="00A41CC8">
      <w:rPr>
        <w:i/>
        <w:lang w:val="az-Latn-AZ"/>
      </w:rPr>
      <w:t>forması</w:t>
    </w:r>
    <w:r w:rsidRPr="0036509B">
      <w:rPr>
        <w:i/>
        <w:lang w:val="az-Latn-AZ"/>
      </w:rPr>
      <w:t>-AMEA-</w:t>
    </w:r>
    <w:r w:rsidR="00990A57">
      <w:rPr>
        <w:i/>
        <w:lang w:val="az-Latn-AZ"/>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AA4"/>
    <w:multiLevelType w:val="multilevel"/>
    <w:tmpl w:val="E61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22045"/>
    <w:multiLevelType w:val="hybridMultilevel"/>
    <w:tmpl w:val="7C8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11735"/>
    <w:multiLevelType w:val="hybridMultilevel"/>
    <w:tmpl w:val="17A45604"/>
    <w:lvl w:ilvl="0" w:tplc="28EAF28A">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53A88"/>
    <w:multiLevelType w:val="hybridMultilevel"/>
    <w:tmpl w:val="5DF84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D61FDD"/>
    <w:multiLevelType w:val="hybridMultilevel"/>
    <w:tmpl w:val="560A5736"/>
    <w:lvl w:ilvl="0" w:tplc="3674627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7408F"/>
    <w:multiLevelType w:val="hybridMultilevel"/>
    <w:tmpl w:val="D04C8AE8"/>
    <w:lvl w:ilvl="0" w:tplc="3674627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161F1"/>
    <w:multiLevelType w:val="hybridMultilevel"/>
    <w:tmpl w:val="9E6AEA74"/>
    <w:lvl w:ilvl="0" w:tplc="9FE0F52E">
      <w:start w:val="1"/>
      <w:numFmt w:val="decimal"/>
      <w:lvlText w:val="%1."/>
      <w:lvlJc w:val="left"/>
      <w:pPr>
        <w:ind w:left="719" w:hanging="43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2E54A6E"/>
    <w:multiLevelType w:val="multilevel"/>
    <w:tmpl w:val="5558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C41309"/>
    <w:multiLevelType w:val="hybridMultilevel"/>
    <w:tmpl w:val="EF9CE324"/>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nsid w:val="3BAB5836"/>
    <w:multiLevelType w:val="hybridMultilevel"/>
    <w:tmpl w:val="C198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44B2F"/>
    <w:multiLevelType w:val="hybridMultilevel"/>
    <w:tmpl w:val="AEDA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C4E4C"/>
    <w:multiLevelType w:val="hybridMultilevel"/>
    <w:tmpl w:val="03BC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14264"/>
    <w:multiLevelType w:val="hybridMultilevel"/>
    <w:tmpl w:val="895E5B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nsid w:val="448323C3"/>
    <w:multiLevelType w:val="hybridMultilevel"/>
    <w:tmpl w:val="3616791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C1393A"/>
    <w:multiLevelType w:val="multilevel"/>
    <w:tmpl w:val="476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DC69A0"/>
    <w:multiLevelType w:val="hybridMultilevel"/>
    <w:tmpl w:val="BC140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DF69F7"/>
    <w:multiLevelType w:val="multilevel"/>
    <w:tmpl w:val="091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0E21AB"/>
    <w:multiLevelType w:val="hybridMultilevel"/>
    <w:tmpl w:val="87A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83E0F"/>
    <w:multiLevelType w:val="hybridMultilevel"/>
    <w:tmpl w:val="E9FC28D4"/>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nsid w:val="5F244049"/>
    <w:multiLevelType w:val="multilevel"/>
    <w:tmpl w:val="BEF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627476"/>
    <w:multiLevelType w:val="hybridMultilevel"/>
    <w:tmpl w:val="4DA64A44"/>
    <w:lvl w:ilvl="0" w:tplc="88EC709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D83F29"/>
    <w:multiLevelType w:val="multilevel"/>
    <w:tmpl w:val="8AD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7D4CD6"/>
    <w:multiLevelType w:val="hybridMultilevel"/>
    <w:tmpl w:val="F2E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74BDA"/>
    <w:multiLevelType w:val="hybridMultilevel"/>
    <w:tmpl w:val="17766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D959CC"/>
    <w:multiLevelType w:val="hybridMultilevel"/>
    <w:tmpl w:val="69AA3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17"/>
  </w:num>
  <w:num w:numId="4">
    <w:abstractNumId w:val="3"/>
  </w:num>
  <w:num w:numId="5">
    <w:abstractNumId w:val="9"/>
  </w:num>
  <w:num w:numId="6">
    <w:abstractNumId w:val="1"/>
  </w:num>
  <w:num w:numId="7">
    <w:abstractNumId w:val="22"/>
  </w:num>
  <w:num w:numId="8">
    <w:abstractNumId w:val="18"/>
  </w:num>
  <w:num w:numId="9">
    <w:abstractNumId w:val="8"/>
  </w:num>
  <w:num w:numId="10">
    <w:abstractNumId w:val="12"/>
  </w:num>
  <w:num w:numId="11">
    <w:abstractNumId w:val="10"/>
  </w:num>
  <w:num w:numId="12">
    <w:abstractNumId w:val="16"/>
  </w:num>
  <w:num w:numId="13">
    <w:abstractNumId w:val="7"/>
  </w:num>
  <w:num w:numId="14">
    <w:abstractNumId w:val="0"/>
  </w:num>
  <w:num w:numId="15">
    <w:abstractNumId w:val="21"/>
  </w:num>
  <w:num w:numId="16">
    <w:abstractNumId w:val="14"/>
  </w:num>
  <w:num w:numId="17">
    <w:abstractNumId w:val="19"/>
  </w:num>
  <w:num w:numId="18">
    <w:abstractNumId w:val="11"/>
  </w:num>
  <w:num w:numId="19">
    <w:abstractNumId w:val="20"/>
  </w:num>
  <w:num w:numId="20">
    <w:abstractNumId w:val="4"/>
  </w:num>
  <w:num w:numId="21">
    <w:abstractNumId w:val="5"/>
  </w:num>
  <w:num w:numId="22">
    <w:abstractNumId w:val="2"/>
  </w:num>
  <w:num w:numId="23">
    <w:abstractNumId w:val="13"/>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6F"/>
    <w:rsid w:val="000003DE"/>
    <w:rsid w:val="00000A8C"/>
    <w:rsid w:val="00002E2B"/>
    <w:rsid w:val="00002EC1"/>
    <w:rsid w:val="000047A5"/>
    <w:rsid w:val="00004917"/>
    <w:rsid w:val="00005363"/>
    <w:rsid w:val="00005DB3"/>
    <w:rsid w:val="00005E00"/>
    <w:rsid w:val="00006278"/>
    <w:rsid w:val="00006C8E"/>
    <w:rsid w:val="00006CD5"/>
    <w:rsid w:val="00007396"/>
    <w:rsid w:val="0000775F"/>
    <w:rsid w:val="0000788F"/>
    <w:rsid w:val="00010F26"/>
    <w:rsid w:val="00010F32"/>
    <w:rsid w:val="00011A90"/>
    <w:rsid w:val="00011AC7"/>
    <w:rsid w:val="00012098"/>
    <w:rsid w:val="000137D5"/>
    <w:rsid w:val="00013D63"/>
    <w:rsid w:val="00015260"/>
    <w:rsid w:val="00016532"/>
    <w:rsid w:val="000168B4"/>
    <w:rsid w:val="00016D5A"/>
    <w:rsid w:val="0001711A"/>
    <w:rsid w:val="00017FB3"/>
    <w:rsid w:val="00020D6F"/>
    <w:rsid w:val="00021A99"/>
    <w:rsid w:val="00021B77"/>
    <w:rsid w:val="00021EA0"/>
    <w:rsid w:val="00022329"/>
    <w:rsid w:val="000254F1"/>
    <w:rsid w:val="000263EB"/>
    <w:rsid w:val="00027780"/>
    <w:rsid w:val="00030F6C"/>
    <w:rsid w:val="000314B8"/>
    <w:rsid w:val="00031FB6"/>
    <w:rsid w:val="00032A35"/>
    <w:rsid w:val="00033744"/>
    <w:rsid w:val="00034195"/>
    <w:rsid w:val="0003491E"/>
    <w:rsid w:val="00034B80"/>
    <w:rsid w:val="00034C0D"/>
    <w:rsid w:val="00034D0B"/>
    <w:rsid w:val="00034DFF"/>
    <w:rsid w:val="00035B29"/>
    <w:rsid w:val="00035EA8"/>
    <w:rsid w:val="00036B31"/>
    <w:rsid w:val="000374FB"/>
    <w:rsid w:val="0004141A"/>
    <w:rsid w:val="00042796"/>
    <w:rsid w:val="00043DC1"/>
    <w:rsid w:val="0004484E"/>
    <w:rsid w:val="0004495D"/>
    <w:rsid w:val="000454DC"/>
    <w:rsid w:val="000456EC"/>
    <w:rsid w:val="00045945"/>
    <w:rsid w:val="00045BDC"/>
    <w:rsid w:val="00045FFE"/>
    <w:rsid w:val="00047346"/>
    <w:rsid w:val="00050C2F"/>
    <w:rsid w:val="000513F1"/>
    <w:rsid w:val="0005201F"/>
    <w:rsid w:val="000520E6"/>
    <w:rsid w:val="0005368A"/>
    <w:rsid w:val="000545DC"/>
    <w:rsid w:val="000547C7"/>
    <w:rsid w:val="00054F39"/>
    <w:rsid w:val="00055140"/>
    <w:rsid w:val="00055397"/>
    <w:rsid w:val="00055438"/>
    <w:rsid w:val="00056836"/>
    <w:rsid w:val="000578F0"/>
    <w:rsid w:val="00057DB9"/>
    <w:rsid w:val="00061AA6"/>
    <w:rsid w:val="0006211E"/>
    <w:rsid w:val="0006212E"/>
    <w:rsid w:val="00062C19"/>
    <w:rsid w:val="00062E32"/>
    <w:rsid w:val="00063C60"/>
    <w:rsid w:val="0006489D"/>
    <w:rsid w:val="00064F5F"/>
    <w:rsid w:val="000674F4"/>
    <w:rsid w:val="000678A3"/>
    <w:rsid w:val="000678A5"/>
    <w:rsid w:val="0007287F"/>
    <w:rsid w:val="00072A33"/>
    <w:rsid w:val="00072C34"/>
    <w:rsid w:val="00075208"/>
    <w:rsid w:val="00075BBE"/>
    <w:rsid w:val="000764AD"/>
    <w:rsid w:val="00076797"/>
    <w:rsid w:val="00077180"/>
    <w:rsid w:val="000773E5"/>
    <w:rsid w:val="000807EE"/>
    <w:rsid w:val="0008141D"/>
    <w:rsid w:val="0008160B"/>
    <w:rsid w:val="0008234A"/>
    <w:rsid w:val="000841D7"/>
    <w:rsid w:val="00084666"/>
    <w:rsid w:val="0008558F"/>
    <w:rsid w:val="00086155"/>
    <w:rsid w:val="00086258"/>
    <w:rsid w:val="00086845"/>
    <w:rsid w:val="00086B5B"/>
    <w:rsid w:val="00090AB5"/>
    <w:rsid w:val="00090AF3"/>
    <w:rsid w:val="000910A1"/>
    <w:rsid w:val="00091286"/>
    <w:rsid w:val="000914C8"/>
    <w:rsid w:val="00092141"/>
    <w:rsid w:val="00093C9C"/>
    <w:rsid w:val="0009493D"/>
    <w:rsid w:val="00094C97"/>
    <w:rsid w:val="000954A4"/>
    <w:rsid w:val="0009603B"/>
    <w:rsid w:val="0009627B"/>
    <w:rsid w:val="00096BD6"/>
    <w:rsid w:val="00096ECC"/>
    <w:rsid w:val="00097EB8"/>
    <w:rsid w:val="000A0355"/>
    <w:rsid w:val="000A0652"/>
    <w:rsid w:val="000A0918"/>
    <w:rsid w:val="000A237C"/>
    <w:rsid w:val="000A240A"/>
    <w:rsid w:val="000A2AE7"/>
    <w:rsid w:val="000A4245"/>
    <w:rsid w:val="000A4F7D"/>
    <w:rsid w:val="000A5374"/>
    <w:rsid w:val="000A60D4"/>
    <w:rsid w:val="000A65D1"/>
    <w:rsid w:val="000A6E6C"/>
    <w:rsid w:val="000A6FAA"/>
    <w:rsid w:val="000B15F9"/>
    <w:rsid w:val="000B2F82"/>
    <w:rsid w:val="000B35BA"/>
    <w:rsid w:val="000B46DB"/>
    <w:rsid w:val="000B49F1"/>
    <w:rsid w:val="000B625E"/>
    <w:rsid w:val="000B700F"/>
    <w:rsid w:val="000C09D5"/>
    <w:rsid w:val="000C0AD9"/>
    <w:rsid w:val="000C1BB6"/>
    <w:rsid w:val="000C1C87"/>
    <w:rsid w:val="000C3976"/>
    <w:rsid w:val="000C56B9"/>
    <w:rsid w:val="000C75E9"/>
    <w:rsid w:val="000C77A5"/>
    <w:rsid w:val="000D0C9A"/>
    <w:rsid w:val="000D1E5B"/>
    <w:rsid w:val="000D36D1"/>
    <w:rsid w:val="000D3D93"/>
    <w:rsid w:val="000D503E"/>
    <w:rsid w:val="000D5252"/>
    <w:rsid w:val="000D683E"/>
    <w:rsid w:val="000D6A70"/>
    <w:rsid w:val="000D6B89"/>
    <w:rsid w:val="000E067C"/>
    <w:rsid w:val="000E1F64"/>
    <w:rsid w:val="000E311A"/>
    <w:rsid w:val="000E331D"/>
    <w:rsid w:val="000E4107"/>
    <w:rsid w:val="000E5A30"/>
    <w:rsid w:val="000E70EF"/>
    <w:rsid w:val="000E71F7"/>
    <w:rsid w:val="000E7E29"/>
    <w:rsid w:val="000F0606"/>
    <w:rsid w:val="000F0962"/>
    <w:rsid w:val="000F0BD1"/>
    <w:rsid w:val="000F0CDE"/>
    <w:rsid w:val="000F134B"/>
    <w:rsid w:val="000F1CAD"/>
    <w:rsid w:val="000F1FBC"/>
    <w:rsid w:val="000F3558"/>
    <w:rsid w:val="000F508F"/>
    <w:rsid w:val="000F51D0"/>
    <w:rsid w:val="000F67DB"/>
    <w:rsid w:val="000F6DFD"/>
    <w:rsid w:val="00100DE9"/>
    <w:rsid w:val="001010C8"/>
    <w:rsid w:val="0010155C"/>
    <w:rsid w:val="00101E2D"/>
    <w:rsid w:val="00102811"/>
    <w:rsid w:val="00104692"/>
    <w:rsid w:val="00106607"/>
    <w:rsid w:val="00106942"/>
    <w:rsid w:val="00110452"/>
    <w:rsid w:val="001106E5"/>
    <w:rsid w:val="00110ECA"/>
    <w:rsid w:val="00111DB6"/>
    <w:rsid w:val="00112049"/>
    <w:rsid w:val="00112701"/>
    <w:rsid w:val="00113427"/>
    <w:rsid w:val="001138B5"/>
    <w:rsid w:val="001144C6"/>
    <w:rsid w:val="00115DFD"/>
    <w:rsid w:val="00116037"/>
    <w:rsid w:val="00116FA9"/>
    <w:rsid w:val="00117037"/>
    <w:rsid w:val="00120893"/>
    <w:rsid w:val="0012103E"/>
    <w:rsid w:val="00121142"/>
    <w:rsid w:val="0012189E"/>
    <w:rsid w:val="00123606"/>
    <w:rsid w:val="0012407A"/>
    <w:rsid w:val="0012632F"/>
    <w:rsid w:val="00127C14"/>
    <w:rsid w:val="00127C78"/>
    <w:rsid w:val="00131929"/>
    <w:rsid w:val="00132EFC"/>
    <w:rsid w:val="0013468B"/>
    <w:rsid w:val="00135216"/>
    <w:rsid w:val="001368B6"/>
    <w:rsid w:val="00137482"/>
    <w:rsid w:val="001374BC"/>
    <w:rsid w:val="00137892"/>
    <w:rsid w:val="001378C7"/>
    <w:rsid w:val="0014043B"/>
    <w:rsid w:val="00141322"/>
    <w:rsid w:val="00141FCE"/>
    <w:rsid w:val="001423CB"/>
    <w:rsid w:val="00144A45"/>
    <w:rsid w:val="00144FDF"/>
    <w:rsid w:val="001458DE"/>
    <w:rsid w:val="0014655C"/>
    <w:rsid w:val="00147D3A"/>
    <w:rsid w:val="0015009C"/>
    <w:rsid w:val="00150864"/>
    <w:rsid w:val="00151F46"/>
    <w:rsid w:val="00152A5B"/>
    <w:rsid w:val="00153930"/>
    <w:rsid w:val="00154406"/>
    <w:rsid w:val="001548D2"/>
    <w:rsid w:val="001554A1"/>
    <w:rsid w:val="00155EC6"/>
    <w:rsid w:val="00156F79"/>
    <w:rsid w:val="001570FA"/>
    <w:rsid w:val="00160127"/>
    <w:rsid w:val="00161E1D"/>
    <w:rsid w:val="00162300"/>
    <w:rsid w:val="0016241C"/>
    <w:rsid w:val="00162E1E"/>
    <w:rsid w:val="00163068"/>
    <w:rsid w:val="00163D75"/>
    <w:rsid w:val="00164E8B"/>
    <w:rsid w:val="0016579D"/>
    <w:rsid w:val="0016587D"/>
    <w:rsid w:val="00170DF0"/>
    <w:rsid w:val="00171B37"/>
    <w:rsid w:val="00171F8F"/>
    <w:rsid w:val="0017252F"/>
    <w:rsid w:val="00172A83"/>
    <w:rsid w:val="00172FCB"/>
    <w:rsid w:val="001732A1"/>
    <w:rsid w:val="00173D57"/>
    <w:rsid w:val="00174727"/>
    <w:rsid w:val="00174AFA"/>
    <w:rsid w:val="00174CD8"/>
    <w:rsid w:val="00175DEC"/>
    <w:rsid w:val="0017669F"/>
    <w:rsid w:val="00177B7D"/>
    <w:rsid w:val="0018109F"/>
    <w:rsid w:val="001814E5"/>
    <w:rsid w:val="001823B3"/>
    <w:rsid w:val="00183503"/>
    <w:rsid w:val="00183510"/>
    <w:rsid w:val="001838F3"/>
    <w:rsid w:val="00184FE1"/>
    <w:rsid w:val="00185616"/>
    <w:rsid w:val="001865A0"/>
    <w:rsid w:val="001878D5"/>
    <w:rsid w:val="00187D7A"/>
    <w:rsid w:val="00190C44"/>
    <w:rsid w:val="00191C58"/>
    <w:rsid w:val="00193219"/>
    <w:rsid w:val="001934F9"/>
    <w:rsid w:val="0019396A"/>
    <w:rsid w:val="0019534C"/>
    <w:rsid w:val="001962FB"/>
    <w:rsid w:val="001A009E"/>
    <w:rsid w:val="001A01D9"/>
    <w:rsid w:val="001A033C"/>
    <w:rsid w:val="001A1153"/>
    <w:rsid w:val="001A23F5"/>
    <w:rsid w:val="001A2A7F"/>
    <w:rsid w:val="001A3047"/>
    <w:rsid w:val="001A47C2"/>
    <w:rsid w:val="001A4C3F"/>
    <w:rsid w:val="001A5210"/>
    <w:rsid w:val="001A5870"/>
    <w:rsid w:val="001A64C6"/>
    <w:rsid w:val="001A72F5"/>
    <w:rsid w:val="001B0044"/>
    <w:rsid w:val="001B011B"/>
    <w:rsid w:val="001B12D2"/>
    <w:rsid w:val="001B2272"/>
    <w:rsid w:val="001B4083"/>
    <w:rsid w:val="001B49E9"/>
    <w:rsid w:val="001B51D7"/>
    <w:rsid w:val="001B51F8"/>
    <w:rsid w:val="001C0513"/>
    <w:rsid w:val="001C1E2B"/>
    <w:rsid w:val="001C23EC"/>
    <w:rsid w:val="001C2881"/>
    <w:rsid w:val="001C3A50"/>
    <w:rsid w:val="001C4C22"/>
    <w:rsid w:val="001C530F"/>
    <w:rsid w:val="001C64A3"/>
    <w:rsid w:val="001C6D89"/>
    <w:rsid w:val="001C6E8A"/>
    <w:rsid w:val="001C70FE"/>
    <w:rsid w:val="001D098A"/>
    <w:rsid w:val="001D0F37"/>
    <w:rsid w:val="001D14E4"/>
    <w:rsid w:val="001D1839"/>
    <w:rsid w:val="001D1CF6"/>
    <w:rsid w:val="001D2281"/>
    <w:rsid w:val="001D2923"/>
    <w:rsid w:val="001D2DA7"/>
    <w:rsid w:val="001D36D6"/>
    <w:rsid w:val="001D3E9A"/>
    <w:rsid w:val="001D5D34"/>
    <w:rsid w:val="001D68EC"/>
    <w:rsid w:val="001D7EE6"/>
    <w:rsid w:val="001E10BE"/>
    <w:rsid w:val="001E125E"/>
    <w:rsid w:val="001E1566"/>
    <w:rsid w:val="001E1C80"/>
    <w:rsid w:val="001E229F"/>
    <w:rsid w:val="001E2633"/>
    <w:rsid w:val="001E4B44"/>
    <w:rsid w:val="001E6732"/>
    <w:rsid w:val="001E7D71"/>
    <w:rsid w:val="001F0430"/>
    <w:rsid w:val="001F1664"/>
    <w:rsid w:val="001F2735"/>
    <w:rsid w:val="001F464C"/>
    <w:rsid w:val="001F56D7"/>
    <w:rsid w:val="001F57C0"/>
    <w:rsid w:val="001F58CB"/>
    <w:rsid w:val="001F59A5"/>
    <w:rsid w:val="001F6B3F"/>
    <w:rsid w:val="001F7207"/>
    <w:rsid w:val="002001D3"/>
    <w:rsid w:val="00200609"/>
    <w:rsid w:val="00202B0B"/>
    <w:rsid w:val="00202ECF"/>
    <w:rsid w:val="00203657"/>
    <w:rsid w:val="00203BA5"/>
    <w:rsid w:val="00204301"/>
    <w:rsid w:val="00204609"/>
    <w:rsid w:val="00205EBF"/>
    <w:rsid w:val="0020619F"/>
    <w:rsid w:val="00206254"/>
    <w:rsid w:val="00206317"/>
    <w:rsid w:val="00206834"/>
    <w:rsid w:val="002073AF"/>
    <w:rsid w:val="002078C8"/>
    <w:rsid w:val="00211DC9"/>
    <w:rsid w:val="002120D6"/>
    <w:rsid w:val="00212426"/>
    <w:rsid w:val="002127C9"/>
    <w:rsid w:val="00213D7F"/>
    <w:rsid w:val="00214E96"/>
    <w:rsid w:val="00215493"/>
    <w:rsid w:val="002167C7"/>
    <w:rsid w:val="00216DF6"/>
    <w:rsid w:val="00217014"/>
    <w:rsid w:val="00217F8B"/>
    <w:rsid w:val="002205D6"/>
    <w:rsid w:val="00220623"/>
    <w:rsid w:val="002217B2"/>
    <w:rsid w:val="00221CEB"/>
    <w:rsid w:val="002220A3"/>
    <w:rsid w:val="00223166"/>
    <w:rsid w:val="00225327"/>
    <w:rsid w:val="00225A36"/>
    <w:rsid w:val="00225B01"/>
    <w:rsid w:val="00226720"/>
    <w:rsid w:val="00226BF7"/>
    <w:rsid w:val="0022707C"/>
    <w:rsid w:val="002275F5"/>
    <w:rsid w:val="00227BB2"/>
    <w:rsid w:val="00230092"/>
    <w:rsid w:val="002326AD"/>
    <w:rsid w:val="002328CF"/>
    <w:rsid w:val="00232FD2"/>
    <w:rsid w:val="00233604"/>
    <w:rsid w:val="002340F8"/>
    <w:rsid w:val="002341E0"/>
    <w:rsid w:val="002342E0"/>
    <w:rsid w:val="00234404"/>
    <w:rsid w:val="00234835"/>
    <w:rsid w:val="00234EB9"/>
    <w:rsid w:val="00234F1A"/>
    <w:rsid w:val="002368BB"/>
    <w:rsid w:val="00236E3E"/>
    <w:rsid w:val="002370BE"/>
    <w:rsid w:val="0023732C"/>
    <w:rsid w:val="002378E4"/>
    <w:rsid w:val="0023795D"/>
    <w:rsid w:val="00240477"/>
    <w:rsid w:val="00240A89"/>
    <w:rsid w:val="002414E3"/>
    <w:rsid w:val="00241A13"/>
    <w:rsid w:val="00244277"/>
    <w:rsid w:val="00244520"/>
    <w:rsid w:val="0024764D"/>
    <w:rsid w:val="00247917"/>
    <w:rsid w:val="00247B1E"/>
    <w:rsid w:val="00247C20"/>
    <w:rsid w:val="002515AB"/>
    <w:rsid w:val="002518D9"/>
    <w:rsid w:val="00251916"/>
    <w:rsid w:val="00251E7F"/>
    <w:rsid w:val="00251F53"/>
    <w:rsid w:val="0025284F"/>
    <w:rsid w:val="00253606"/>
    <w:rsid w:val="00253868"/>
    <w:rsid w:val="002558F8"/>
    <w:rsid w:val="002574C8"/>
    <w:rsid w:val="002575B8"/>
    <w:rsid w:val="00260262"/>
    <w:rsid w:val="002607C4"/>
    <w:rsid w:val="002608A1"/>
    <w:rsid w:val="002608A5"/>
    <w:rsid w:val="002609B5"/>
    <w:rsid w:val="0026146B"/>
    <w:rsid w:val="00261695"/>
    <w:rsid w:val="00261FDB"/>
    <w:rsid w:val="0026381F"/>
    <w:rsid w:val="002641CA"/>
    <w:rsid w:val="00264404"/>
    <w:rsid w:val="0026612C"/>
    <w:rsid w:val="00266585"/>
    <w:rsid w:val="002669F0"/>
    <w:rsid w:val="002674E1"/>
    <w:rsid w:val="0026781C"/>
    <w:rsid w:val="0027038C"/>
    <w:rsid w:val="0027121D"/>
    <w:rsid w:val="00273452"/>
    <w:rsid w:val="00273EC6"/>
    <w:rsid w:val="00273F9C"/>
    <w:rsid w:val="002751FF"/>
    <w:rsid w:val="00275DBF"/>
    <w:rsid w:val="0027604C"/>
    <w:rsid w:val="0027635E"/>
    <w:rsid w:val="00277F9A"/>
    <w:rsid w:val="00280896"/>
    <w:rsid w:val="00281BBA"/>
    <w:rsid w:val="00281C49"/>
    <w:rsid w:val="00281DCF"/>
    <w:rsid w:val="0028286E"/>
    <w:rsid w:val="00282D8D"/>
    <w:rsid w:val="00283360"/>
    <w:rsid w:val="00283B6B"/>
    <w:rsid w:val="002846FA"/>
    <w:rsid w:val="00284ECF"/>
    <w:rsid w:val="0028527B"/>
    <w:rsid w:val="002852D6"/>
    <w:rsid w:val="00286E9A"/>
    <w:rsid w:val="0028712C"/>
    <w:rsid w:val="00287DDC"/>
    <w:rsid w:val="002901C7"/>
    <w:rsid w:val="002901FB"/>
    <w:rsid w:val="00290CF9"/>
    <w:rsid w:val="00290E17"/>
    <w:rsid w:val="00291287"/>
    <w:rsid w:val="002915AB"/>
    <w:rsid w:val="00292A10"/>
    <w:rsid w:val="00292DE2"/>
    <w:rsid w:val="00294F6D"/>
    <w:rsid w:val="00296471"/>
    <w:rsid w:val="00296D9A"/>
    <w:rsid w:val="00297EAA"/>
    <w:rsid w:val="002A0ADF"/>
    <w:rsid w:val="002A0C22"/>
    <w:rsid w:val="002A1368"/>
    <w:rsid w:val="002A245B"/>
    <w:rsid w:val="002A4D47"/>
    <w:rsid w:val="002A595E"/>
    <w:rsid w:val="002A630A"/>
    <w:rsid w:val="002A6809"/>
    <w:rsid w:val="002A77AC"/>
    <w:rsid w:val="002B0815"/>
    <w:rsid w:val="002B0C60"/>
    <w:rsid w:val="002B175C"/>
    <w:rsid w:val="002B2A50"/>
    <w:rsid w:val="002B3261"/>
    <w:rsid w:val="002B3413"/>
    <w:rsid w:val="002B3EF6"/>
    <w:rsid w:val="002B5826"/>
    <w:rsid w:val="002B6CD2"/>
    <w:rsid w:val="002B6EA1"/>
    <w:rsid w:val="002B6F52"/>
    <w:rsid w:val="002C1C03"/>
    <w:rsid w:val="002C2002"/>
    <w:rsid w:val="002C2FE2"/>
    <w:rsid w:val="002C30B6"/>
    <w:rsid w:val="002C4127"/>
    <w:rsid w:val="002C4381"/>
    <w:rsid w:val="002C48CD"/>
    <w:rsid w:val="002C5686"/>
    <w:rsid w:val="002C6F8D"/>
    <w:rsid w:val="002C6FEE"/>
    <w:rsid w:val="002C70D7"/>
    <w:rsid w:val="002C7A6A"/>
    <w:rsid w:val="002C7DC8"/>
    <w:rsid w:val="002D01EE"/>
    <w:rsid w:val="002D097A"/>
    <w:rsid w:val="002D0BA3"/>
    <w:rsid w:val="002D0FB1"/>
    <w:rsid w:val="002D1780"/>
    <w:rsid w:val="002D1D38"/>
    <w:rsid w:val="002D425F"/>
    <w:rsid w:val="002D5D51"/>
    <w:rsid w:val="002D6A10"/>
    <w:rsid w:val="002D7141"/>
    <w:rsid w:val="002D732C"/>
    <w:rsid w:val="002D7D5F"/>
    <w:rsid w:val="002D7EF2"/>
    <w:rsid w:val="002E00AB"/>
    <w:rsid w:val="002E0513"/>
    <w:rsid w:val="002E07C9"/>
    <w:rsid w:val="002E0AC9"/>
    <w:rsid w:val="002E0CA9"/>
    <w:rsid w:val="002E2789"/>
    <w:rsid w:val="002E6AEC"/>
    <w:rsid w:val="002E6B6E"/>
    <w:rsid w:val="002E6B83"/>
    <w:rsid w:val="002E7461"/>
    <w:rsid w:val="002E7F6F"/>
    <w:rsid w:val="002F02A7"/>
    <w:rsid w:val="002F0564"/>
    <w:rsid w:val="002F06BE"/>
    <w:rsid w:val="002F16A0"/>
    <w:rsid w:val="002F25F5"/>
    <w:rsid w:val="002F2F85"/>
    <w:rsid w:val="002F4E3C"/>
    <w:rsid w:val="0030176C"/>
    <w:rsid w:val="00302EF1"/>
    <w:rsid w:val="00304BB2"/>
    <w:rsid w:val="0030778E"/>
    <w:rsid w:val="00307D48"/>
    <w:rsid w:val="0031001D"/>
    <w:rsid w:val="00310B06"/>
    <w:rsid w:val="00311C55"/>
    <w:rsid w:val="0031262C"/>
    <w:rsid w:val="00313527"/>
    <w:rsid w:val="00313D3D"/>
    <w:rsid w:val="00314100"/>
    <w:rsid w:val="00315782"/>
    <w:rsid w:val="00316C89"/>
    <w:rsid w:val="00317C0F"/>
    <w:rsid w:val="003214FE"/>
    <w:rsid w:val="00321C57"/>
    <w:rsid w:val="00322260"/>
    <w:rsid w:val="0032248B"/>
    <w:rsid w:val="003246EB"/>
    <w:rsid w:val="00325560"/>
    <w:rsid w:val="003259F5"/>
    <w:rsid w:val="00325CE4"/>
    <w:rsid w:val="00325CF6"/>
    <w:rsid w:val="003268EF"/>
    <w:rsid w:val="00326C64"/>
    <w:rsid w:val="00327B9A"/>
    <w:rsid w:val="00327CEE"/>
    <w:rsid w:val="00330756"/>
    <w:rsid w:val="00331F71"/>
    <w:rsid w:val="00332E2C"/>
    <w:rsid w:val="00332F8C"/>
    <w:rsid w:val="00333548"/>
    <w:rsid w:val="00333C98"/>
    <w:rsid w:val="00334261"/>
    <w:rsid w:val="003347CF"/>
    <w:rsid w:val="0033495E"/>
    <w:rsid w:val="003370EC"/>
    <w:rsid w:val="00337615"/>
    <w:rsid w:val="0034011F"/>
    <w:rsid w:val="00341EAB"/>
    <w:rsid w:val="003425B4"/>
    <w:rsid w:val="0034320D"/>
    <w:rsid w:val="00344360"/>
    <w:rsid w:val="00344E16"/>
    <w:rsid w:val="0034551F"/>
    <w:rsid w:val="00345752"/>
    <w:rsid w:val="00345EC2"/>
    <w:rsid w:val="0034610D"/>
    <w:rsid w:val="00347217"/>
    <w:rsid w:val="00347A96"/>
    <w:rsid w:val="0035094D"/>
    <w:rsid w:val="00350A57"/>
    <w:rsid w:val="00350FAC"/>
    <w:rsid w:val="00351F73"/>
    <w:rsid w:val="00353390"/>
    <w:rsid w:val="003535F3"/>
    <w:rsid w:val="00353728"/>
    <w:rsid w:val="00353731"/>
    <w:rsid w:val="0035582E"/>
    <w:rsid w:val="00356F1F"/>
    <w:rsid w:val="0036054E"/>
    <w:rsid w:val="003606C4"/>
    <w:rsid w:val="00360B79"/>
    <w:rsid w:val="00360BA5"/>
    <w:rsid w:val="00361A03"/>
    <w:rsid w:val="00362082"/>
    <w:rsid w:val="00362EC3"/>
    <w:rsid w:val="003632F7"/>
    <w:rsid w:val="00363411"/>
    <w:rsid w:val="0036342A"/>
    <w:rsid w:val="00364327"/>
    <w:rsid w:val="00364410"/>
    <w:rsid w:val="0036506C"/>
    <w:rsid w:val="0036509B"/>
    <w:rsid w:val="003664F7"/>
    <w:rsid w:val="00366666"/>
    <w:rsid w:val="0037002D"/>
    <w:rsid w:val="00370B48"/>
    <w:rsid w:val="003715AB"/>
    <w:rsid w:val="00372AB1"/>
    <w:rsid w:val="0037466A"/>
    <w:rsid w:val="00375E9A"/>
    <w:rsid w:val="00376FE1"/>
    <w:rsid w:val="00381E84"/>
    <w:rsid w:val="003833C7"/>
    <w:rsid w:val="00383C31"/>
    <w:rsid w:val="003843F8"/>
    <w:rsid w:val="00385A85"/>
    <w:rsid w:val="00385E9D"/>
    <w:rsid w:val="00386B1B"/>
    <w:rsid w:val="00386CFF"/>
    <w:rsid w:val="003873A9"/>
    <w:rsid w:val="0038779F"/>
    <w:rsid w:val="0039010C"/>
    <w:rsid w:val="00393818"/>
    <w:rsid w:val="00393820"/>
    <w:rsid w:val="00393FEE"/>
    <w:rsid w:val="003964EB"/>
    <w:rsid w:val="003A0327"/>
    <w:rsid w:val="003A0969"/>
    <w:rsid w:val="003A1227"/>
    <w:rsid w:val="003A276B"/>
    <w:rsid w:val="003A36F1"/>
    <w:rsid w:val="003A4659"/>
    <w:rsid w:val="003A498B"/>
    <w:rsid w:val="003A4E7B"/>
    <w:rsid w:val="003A641C"/>
    <w:rsid w:val="003A6C9E"/>
    <w:rsid w:val="003A772F"/>
    <w:rsid w:val="003A7789"/>
    <w:rsid w:val="003B0C86"/>
    <w:rsid w:val="003B1FFD"/>
    <w:rsid w:val="003B24E9"/>
    <w:rsid w:val="003B3E72"/>
    <w:rsid w:val="003B3F4B"/>
    <w:rsid w:val="003B50EF"/>
    <w:rsid w:val="003B5891"/>
    <w:rsid w:val="003B59C8"/>
    <w:rsid w:val="003B5B0F"/>
    <w:rsid w:val="003B6009"/>
    <w:rsid w:val="003B7418"/>
    <w:rsid w:val="003B7C8B"/>
    <w:rsid w:val="003C238A"/>
    <w:rsid w:val="003C2B38"/>
    <w:rsid w:val="003C4148"/>
    <w:rsid w:val="003C4362"/>
    <w:rsid w:val="003C47A5"/>
    <w:rsid w:val="003C4BB0"/>
    <w:rsid w:val="003C50B7"/>
    <w:rsid w:val="003C7170"/>
    <w:rsid w:val="003C7B53"/>
    <w:rsid w:val="003C7EF5"/>
    <w:rsid w:val="003D1C4F"/>
    <w:rsid w:val="003D1EF4"/>
    <w:rsid w:val="003D2EAA"/>
    <w:rsid w:val="003D4039"/>
    <w:rsid w:val="003D557A"/>
    <w:rsid w:val="003D6E62"/>
    <w:rsid w:val="003D74A7"/>
    <w:rsid w:val="003D7993"/>
    <w:rsid w:val="003E035F"/>
    <w:rsid w:val="003E078B"/>
    <w:rsid w:val="003E0A35"/>
    <w:rsid w:val="003E1EB0"/>
    <w:rsid w:val="003E34B9"/>
    <w:rsid w:val="003E3525"/>
    <w:rsid w:val="003E35E9"/>
    <w:rsid w:val="003E4197"/>
    <w:rsid w:val="003E4FC9"/>
    <w:rsid w:val="003E5987"/>
    <w:rsid w:val="003E6430"/>
    <w:rsid w:val="003F0E84"/>
    <w:rsid w:val="003F132A"/>
    <w:rsid w:val="003F1D80"/>
    <w:rsid w:val="003F1F55"/>
    <w:rsid w:val="003F23A8"/>
    <w:rsid w:val="003F24B4"/>
    <w:rsid w:val="003F2623"/>
    <w:rsid w:val="003F35A6"/>
    <w:rsid w:val="003F466F"/>
    <w:rsid w:val="003F4F76"/>
    <w:rsid w:val="003F5C5C"/>
    <w:rsid w:val="003F5D64"/>
    <w:rsid w:val="003F77E4"/>
    <w:rsid w:val="003F79CA"/>
    <w:rsid w:val="003F7B1E"/>
    <w:rsid w:val="004024D5"/>
    <w:rsid w:val="004024FC"/>
    <w:rsid w:val="004038DB"/>
    <w:rsid w:val="00406E52"/>
    <w:rsid w:val="00410215"/>
    <w:rsid w:val="0041102A"/>
    <w:rsid w:val="00411B3A"/>
    <w:rsid w:val="00412AE6"/>
    <w:rsid w:val="00412C99"/>
    <w:rsid w:val="00413FBF"/>
    <w:rsid w:val="004143D1"/>
    <w:rsid w:val="00415C08"/>
    <w:rsid w:val="0041633C"/>
    <w:rsid w:val="004169B8"/>
    <w:rsid w:val="00417D9C"/>
    <w:rsid w:val="00420157"/>
    <w:rsid w:val="00420314"/>
    <w:rsid w:val="004211F5"/>
    <w:rsid w:val="00421920"/>
    <w:rsid w:val="00422020"/>
    <w:rsid w:val="00422459"/>
    <w:rsid w:val="004231E5"/>
    <w:rsid w:val="00423BB3"/>
    <w:rsid w:val="004260C3"/>
    <w:rsid w:val="00426D55"/>
    <w:rsid w:val="00427314"/>
    <w:rsid w:val="00427694"/>
    <w:rsid w:val="00427BE0"/>
    <w:rsid w:val="004315F0"/>
    <w:rsid w:val="004320AA"/>
    <w:rsid w:val="00432790"/>
    <w:rsid w:val="00432976"/>
    <w:rsid w:val="00433E76"/>
    <w:rsid w:val="00433EF6"/>
    <w:rsid w:val="004348D3"/>
    <w:rsid w:val="00436622"/>
    <w:rsid w:val="004366EF"/>
    <w:rsid w:val="00436DBC"/>
    <w:rsid w:val="00437244"/>
    <w:rsid w:val="00437442"/>
    <w:rsid w:val="004405D3"/>
    <w:rsid w:val="00441111"/>
    <w:rsid w:val="004433ED"/>
    <w:rsid w:val="004438CD"/>
    <w:rsid w:val="004453FC"/>
    <w:rsid w:val="004456A5"/>
    <w:rsid w:val="00445A49"/>
    <w:rsid w:val="00446787"/>
    <w:rsid w:val="00447DC9"/>
    <w:rsid w:val="0045049E"/>
    <w:rsid w:val="00451D34"/>
    <w:rsid w:val="004525A2"/>
    <w:rsid w:val="00452B16"/>
    <w:rsid w:val="00453032"/>
    <w:rsid w:val="0045393F"/>
    <w:rsid w:val="00453B45"/>
    <w:rsid w:val="00455199"/>
    <w:rsid w:val="00460D58"/>
    <w:rsid w:val="00461711"/>
    <w:rsid w:val="00461AAC"/>
    <w:rsid w:val="00461FF8"/>
    <w:rsid w:val="00462304"/>
    <w:rsid w:val="00462305"/>
    <w:rsid w:val="004627E3"/>
    <w:rsid w:val="00463883"/>
    <w:rsid w:val="00463977"/>
    <w:rsid w:val="00463E2A"/>
    <w:rsid w:val="00464511"/>
    <w:rsid w:val="004647A4"/>
    <w:rsid w:val="00464F51"/>
    <w:rsid w:val="004670D1"/>
    <w:rsid w:val="004675FE"/>
    <w:rsid w:val="00467777"/>
    <w:rsid w:val="00467959"/>
    <w:rsid w:val="00470474"/>
    <w:rsid w:val="00470645"/>
    <w:rsid w:val="00470DE6"/>
    <w:rsid w:val="00470FA0"/>
    <w:rsid w:val="00471B62"/>
    <w:rsid w:val="00471F72"/>
    <w:rsid w:val="00472953"/>
    <w:rsid w:val="00472B99"/>
    <w:rsid w:val="00473CFC"/>
    <w:rsid w:val="00474516"/>
    <w:rsid w:val="004746F6"/>
    <w:rsid w:val="00475A18"/>
    <w:rsid w:val="00475F72"/>
    <w:rsid w:val="004760E5"/>
    <w:rsid w:val="00476FC9"/>
    <w:rsid w:val="00477583"/>
    <w:rsid w:val="00480552"/>
    <w:rsid w:val="00480CFE"/>
    <w:rsid w:val="00481021"/>
    <w:rsid w:val="004829FB"/>
    <w:rsid w:val="00482B3D"/>
    <w:rsid w:val="00483131"/>
    <w:rsid w:val="004835C6"/>
    <w:rsid w:val="00485306"/>
    <w:rsid w:val="00486B1C"/>
    <w:rsid w:val="00486FDF"/>
    <w:rsid w:val="00487A67"/>
    <w:rsid w:val="00487E10"/>
    <w:rsid w:val="004923A1"/>
    <w:rsid w:val="004926BC"/>
    <w:rsid w:val="0049307A"/>
    <w:rsid w:val="00493115"/>
    <w:rsid w:val="004968DE"/>
    <w:rsid w:val="004A02FA"/>
    <w:rsid w:val="004A064C"/>
    <w:rsid w:val="004A07FA"/>
    <w:rsid w:val="004A15FC"/>
    <w:rsid w:val="004A209E"/>
    <w:rsid w:val="004A2475"/>
    <w:rsid w:val="004A45C9"/>
    <w:rsid w:val="004A47A2"/>
    <w:rsid w:val="004A5697"/>
    <w:rsid w:val="004A64C1"/>
    <w:rsid w:val="004A6C73"/>
    <w:rsid w:val="004A7DD3"/>
    <w:rsid w:val="004B00A5"/>
    <w:rsid w:val="004B0F07"/>
    <w:rsid w:val="004B0F37"/>
    <w:rsid w:val="004B11E8"/>
    <w:rsid w:val="004B137D"/>
    <w:rsid w:val="004B1A72"/>
    <w:rsid w:val="004B1DDE"/>
    <w:rsid w:val="004B21F4"/>
    <w:rsid w:val="004B2E8C"/>
    <w:rsid w:val="004B391C"/>
    <w:rsid w:val="004B3AA6"/>
    <w:rsid w:val="004B4150"/>
    <w:rsid w:val="004B4455"/>
    <w:rsid w:val="004B5780"/>
    <w:rsid w:val="004B5784"/>
    <w:rsid w:val="004B6C90"/>
    <w:rsid w:val="004C02CE"/>
    <w:rsid w:val="004C0B34"/>
    <w:rsid w:val="004C107F"/>
    <w:rsid w:val="004C13C3"/>
    <w:rsid w:val="004C15D4"/>
    <w:rsid w:val="004C225C"/>
    <w:rsid w:val="004C452A"/>
    <w:rsid w:val="004C453B"/>
    <w:rsid w:val="004C468D"/>
    <w:rsid w:val="004C4FC1"/>
    <w:rsid w:val="004C59BD"/>
    <w:rsid w:val="004C5B67"/>
    <w:rsid w:val="004C5F3E"/>
    <w:rsid w:val="004C642F"/>
    <w:rsid w:val="004C723A"/>
    <w:rsid w:val="004C724D"/>
    <w:rsid w:val="004C7CE9"/>
    <w:rsid w:val="004C7DD3"/>
    <w:rsid w:val="004D0F41"/>
    <w:rsid w:val="004D1F24"/>
    <w:rsid w:val="004D2FC4"/>
    <w:rsid w:val="004D55DB"/>
    <w:rsid w:val="004D7841"/>
    <w:rsid w:val="004E133B"/>
    <w:rsid w:val="004E27F8"/>
    <w:rsid w:val="004E286D"/>
    <w:rsid w:val="004E3827"/>
    <w:rsid w:val="004E47F6"/>
    <w:rsid w:val="004E567C"/>
    <w:rsid w:val="004E6366"/>
    <w:rsid w:val="004E6B69"/>
    <w:rsid w:val="004E73CE"/>
    <w:rsid w:val="004E754D"/>
    <w:rsid w:val="004F07BA"/>
    <w:rsid w:val="004F0A2C"/>
    <w:rsid w:val="004F0DFC"/>
    <w:rsid w:val="004F0F72"/>
    <w:rsid w:val="004F1ECA"/>
    <w:rsid w:val="004F2054"/>
    <w:rsid w:val="004F20F4"/>
    <w:rsid w:val="004F3387"/>
    <w:rsid w:val="004F3454"/>
    <w:rsid w:val="004F385E"/>
    <w:rsid w:val="004F4706"/>
    <w:rsid w:val="004F610D"/>
    <w:rsid w:val="004F6306"/>
    <w:rsid w:val="004F7596"/>
    <w:rsid w:val="004F7A4A"/>
    <w:rsid w:val="00502011"/>
    <w:rsid w:val="005034FA"/>
    <w:rsid w:val="005038F6"/>
    <w:rsid w:val="005064DF"/>
    <w:rsid w:val="00506B39"/>
    <w:rsid w:val="00506BB9"/>
    <w:rsid w:val="00506C0B"/>
    <w:rsid w:val="00510137"/>
    <w:rsid w:val="00511825"/>
    <w:rsid w:val="0051331D"/>
    <w:rsid w:val="00514348"/>
    <w:rsid w:val="00514A49"/>
    <w:rsid w:val="00516585"/>
    <w:rsid w:val="0051741C"/>
    <w:rsid w:val="00517B80"/>
    <w:rsid w:val="005203BF"/>
    <w:rsid w:val="00520A80"/>
    <w:rsid w:val="00520D3F"/>
    <w:rsid w:val="005216AA"/>
    <w:rsid w:val="005219D3"/>
    <w:rsid w:val="00521AC4"/>
    <w:rsid w:val="00524DFB"/>
    <w:rsid w:val="00524F34"/>
    <w:rsid w:val="005259D8"/>
    <w:rsid w:val="00525F16"/>
    <w:rsid w:val="005330BD"/>
    <w:rsid w:val="005333F7"/>
    <w:rsid w:val="00533D74"/>
    <w:rsid w:val="0053472A"/>
    <w:rsid w:val="00534772"/>
    <w:rsid w:val="00537E26"/>
    <w:rsid w:val="005401C6"/>
    <w:rsid w:val="00540214"/>
    <w:rsid w:val="00540A76"/>
    <w:rsid w:val="00540F5D"/>
    <w:rsid w:val="0054138F"/>
    <w:rsid w:val="00542747"/>
    <w:rsid w:val="00542F57"/>
    <w:rsid w:val="00543010"/>
    <w:rsid w:val="00543934"/>
    <w:rsid w:val="005449D6"/>
    <w:rsid w:val="005455A0"/>
    <w:rsid w:val="00545BDB"/>
    <w:rsid w:val="00545DD9"/>
    <w:rsid w:val="00545F71"/>
    <w:rsid w:val="00545F93"/>
    <w:rsid w:val="005468EC"/>
    <w:rsid w:val="00546C4F"/>
    <w:rsid w:val="00546D7C"/>
    <w:rsid w:val="005502D5"/>
    <w:rsid w:val="00550F81"/>
    <w:rsid w:val="005516C1"/>
    <w:rsid w:val="005522FA"/>
    <w:rsid w:val="00554037"/>
    <w:rsid w:val="0055487B"/>
    <w:rsid w:val="00554A86"/>
    <w:rsid w:val="005552B4"/>
    <w:rsid w:val="00555D26"/>
    <w:rsid w:val="0055667E"/>
    <w:rsid w:val="00556707"/>
    <w:rsid w:val="00556C89"/>
    <w:rsid w:val="00557007"/>
    <w:rsid w:val="00560457"/>
    <w:rsid w:val="00561257"/>
    <w:rsid w:val="00562A94"/>
    <w:rsid w:val="00563368"/>
    <w:rsid w:val="00563A98"/>
    <w:rsid w:val="00566457"/>
    <w:rsid w:val="005669FF"/>
    <w:rsid w:val="005677BA"/>
    <w:rsid w:val="005714A6"/>
    <w:rsid w:val="00572DB5"/>
    <w:rsid w:val="005739EF"/>
    <w:rsid w:val="00574178"/>
    <w:rsid w:val="005743A4"/>
    <w:rsid w:val="00574531"/>
    <w:rsid w:val="005746CC"/>
    <w:rsid w:val="00576C41"/>
    <w:rsid w:val="00576D84"/>
    <w:rsid w:val="005778AC"/>
    <w:rsid w:val="00577FD5"/>
    <w:rsid w:val="00577FE2"/>
    <w:rsid w:val="0058143E"/>
    <w:rsid w:val="00582361"/>
    <w:rsid w:val="00583418"/>
    <w:rsid w:val="005843D4"/>
    <w:rsid w:val="00584EBC"/>
    <w:rsid w:val="005860D0"/>
    <w:rsid w:val="005861AD"/>
    <w:rsid w:val="00586C01"/>
    <w:rsid w:val="0059102D"/>
    <w:rsid w:val="005917D7"/>
    <w:rsid w:val="00592121"/>
    <w:rsid w:val="0059216D"/>
    <w:rsid w:val="005924D7"/>
    <w:rsid w:val="00592C02"/>
    <w:rsid w:val="00593AB7"/>
    <w:rsid w:val="005946FF"/>
    <w:rsid w:val="00594831"/>
    <w:rsid w:val="00595A6C"/>
    <w:rsid w:val="00596C0D"/>
    <w:rsid w:val="00597182"/>
    <w:rsid w:val="00597E0F"/>
    <w:rsid w:val="005A11FA"/>
    <w:rsid w:val="005A2119"/>
    <w:rsid w:val="005A23E5"/>
    <w:rsid w:val="005A2F7A"/>
    <w:rsid w:val="005A3D74"/>
    <w:rsid w:val="005A511B"/>
    <w:rsid w:val="005A53AC"/>
    <w:rsid w:val="005A77CD"/>
    <w:rsid w:val="005B02F1"/>
    <w:rsid w:val="005B0D23"/>
    <w:rsid w:val="005B0FCE"/>
    <w:rsid w:val="005B137C"/>
    <w:rsid w:val="005B1BC2"/>
    <w:rsid w:val="005B2034"/>
    <w:rsid w:val="005B2238"/>
    <w:rsid w:val="005B2839"/>
    <w:rsid w:val="005B439A"/>
    <w:rsid w:val="005B5B08"/>
    <w:rsid w:val="005B5D3F"/>
    <w:rsid w:val="005B5E2D"/>
    <w:rsid w:val="005C213C"/>
    <w:rsid w:val="005C259A"/>
    <w:rsid w:val="005C3384"/>
    <w:rsid w:val="005C4DF3"/>
    <w:rsid w:val="005C4E50"/>
    <w:rsid w:val="005C6F4E"/>
    <w:rsid w:val="005C781C"/>
    <w:rsid w:val="005D0803"/>
    <w:rsid w:val="005D1E74"/>
    <w:rsid w:val="005D23C7"/>
    <w:rsid w:val="005D33C1"/>
    <w:rsid w:val="005D4201"/>
    <w:rsid w:val="005D47DA"/>
    <w:rsid w:val="005D5898"/>
    <w:rsid w:val="005D5E3D"/>
    <w:rsid w:val="005D65CD"/>
    <w:rsid w:val="005E1189"/>
    <w:rsid w:val="005E3C2C"/>
    <w:rsid w:val="005E4C1D"/>
    <w:rsid w:val="005E698A"/>
    <w:rsid w:val="005E701D"/>
    <w:rsid w:val="005E75BF"/>
    <w:rsid w:val="005E7BFB"/>
    <w:rsid w:val="005F009E"/>
    <w:rsid w:val="005F058D"/>
    <w:rsid w:val="005F1DB7"/>
    <w:rsid w:val="005F1DFF"/>
    <w:rsid w:val="005F1F49"/>
    <w:rsid w:val="005F23CA"/>
    <w:rsid w:val="005F253A"/>
    <w:rsid w:val="005F288A"/>
    <w:rsid w:val="005F2951"/>
    <w:rsid w:val="005F3E77"/>
    <w:rsid w:val="005F3F30"/>
    <w:rsid w:val="005F446C"/>
    <w:rsid w:val="005F4883"/>
    <w:rsid w:val="005F539D"/>
    <w:rsid w:val="005F7A0D"/>
    <w:rsid w:val="00600E96"/>
    <w:rsid w:val="00601C4B"/>
    <w:rsid w:val="00603730"/>
    <w:rsid w:val="00605403"/>
    <w:rsid w:val="006055C1"/>
    <w:rsid w:val="00605732"/>
    <w:rsid w:val="00607095"/>
    <w:rsid w:val="0060730D"/>
    <w:rsid w:val="00611AC5"/>
    <w:rsid w:val="006142A5"/>
    <w:rsid w:val="00614A09"/>
    <w:rsid w:val="00616E9E"/>
    <w:rsid w:val="006170F4"/>
    <w:rsid w:val="0061776D"/>
    <w:rsid w:val="0062091A"/>
    <w:rsid w:val="00621785"/>
    <w:rsid w:val="00623575"/>
    <w:rsid w:val="0062415F"/>
    <w:rsid w:val="006255BC"/>
    <w:rsid w:val="00625800"/>
    <w:rsid w:val="00626A9C"/>
    <w:rsid w:val="00626B0C"/>
    <w:rsid w:val="00626FC8"/>
    <w:rsid w:val="006304BD"/>
    <w:rsid w:val="0063195E"/>
    <w:rsid w:val="00632146"/>
    <w:rsid w:val="006328C3"/>
    <w:rsid w:val="006339C1"/>
    <w:rsid w:val="00634284"/>
    <w:rsid w:val="006350F4"/>
    <w:rsid w:val="0063608A"/>
    <w:rsid w:val="0063629E"/>
    <w:rsid w:val="006367F0"/>
    <w:rsid w:val="00636BF7"/>
    <w:rsid w:val="00636EF5"/>
    <w:rsid w:val="00637E6C"/>
    <w:rsid w:val="00640633"/>
    <w:rsid w:val="0064156A"/>
    <w:rsid w:val="00642BB7"/>
    <w:rsid w:val="0064383B"/>
    <w:rsid w:val="00644C90"/>
    <w:rsid w:val="00647DB3"/>
    <w:rsid w:val="00651E6D"/>
    <w:rsid w:val="00651FA1"/>
    <w:rsid w:val="00652811"/>
    <w:rsid w:val="00653A51"/>
    <w:rsid w:val="006543BC"/>
    <w:rsid w:val="006547D4"/>
    <w:rsid w:val="00654E49"/>
    <w:rsid w:val="00655868"/>
    <w:rsid w:val="00656CC6"/>
    <w:rsid w:val="00656FF8"/>
    <w:rsid w:val="006576F4"/>
    <w:rsid w:val="00657E5F"/>
    <w:rsid w:val="00662330"/>
    <w:rsid w:val="00663786"/>
    <w:rsid w:val="0066383D"/>
    <w:rsid w:val="00663D45"/>
    <w:rsid w:val="00663E7B"/>
    <w:rsid w:val="00664040"/>
    <w:rsid w:val="0066462F"/>
    <w:rsid w:val="00664F66"/>
    <w:rsid w:val="0066522A"/>
    <w:rsid w:val="006668ED"/>
    <w:rsid w:val="00666FAC"/>
    <w:rsid w:val="00667606"/>
    <w:rsid w:val="00667A77"/>
    <w:rsid w:val="0067016C"/>
    <w:rsid w:val="00671D37"/>
    <w:rsid w:val="006721E9"/>
    <w:rsid w:val="00672F3C"/>
    <w:rsid w:val="00675921"/>
    <w:rsid w:val="006759E8"/>
    <w:rsid w:val="006763FC"/>
    <w:rsid w:val="00677608"/>
    <w:rsid w:val="006777BC"/>
    <w:rsid w:val="00677AFA"/>
    <w:rsid w:val="00681F96"/>
    <w:rsid w:val="00682B88"/>
    <w:rsid w:val="006839FD"/>
    <w:rsid w:val="00683C5D"/>
    <w:rsid w:val="00685D67"/>
    <w:rsid w:val="00685E6E"/>
    <w:rsid w:val="00686388"/>
    <w:rsid w:val="0068691B"/>
    <w:rsid w:val="00687360"/>
    <w:rsid w:val="0069099C"/>
    <w:rsid w:val="0069104C"/>
    <w:rsid w:val="0069123D"/>
    <w:rsid w:val="00691718"/>
    <w:rsid w:val="00691BD7"/>
    <w:rsid w:val="00692855"/>
    <w:rsid w:val="00694078"/>
    <w:rsid w:val="006941B4"/>
    <w:rsid w:val="00694A10"/>
    <w:rsid w:val="006954D3"/>
    <w:rsid w:val="00696285"/>
    <w:rsid w:val="006965E2"/>
    <w:rsid w:val="00696E77"/>
    <w:rsid w:val="006A1514"/>
    <w:rsid w:val="006A1573"/>
    <w:rsid w:val="006A1FDB"/>
    <w:rsid w:val="006A2AA9"/>
    <w:rsid w:val="006A35A8"/>
    <w:rsid w:val="006A4475"/>
    <w:rsid w:val="006A49D2"/>
    <w:rsid w:val="006A4E5B"/>
    <w:rsid w:val="006A5B5A"/>
    <w:rsid w:val="006A7BEE"/>
    <w:rsid w:val="006B07EE"/>
    <w:rsid w:val="006B1EF9"/>
    <w:rsid w:val="006B1F3F"/>
    <w:rsid w:val="006B2676"/>
    <w:rsid w:val="006B2934"/>
    <w:rsid w:val="006B2D56"/>
    <w:rsid w:val="006B3D57"/>
    <w:rsid w:val="006B3E11"/>
    <w:rsid w:val="006B594C"/>
    <w:rsid w:val="006B5AE6"/>
    <w:rsid w:val="006B730D"/>
    <w:rsid w:val="006C03FA"/>
    <w:rsid w:val="006C1074"/>
    <w:rsid w:val="006C1484"/>
    <w:rsid w:val="006C2C16"/>
    <w:rsid w:val="006C39B2"/>
    <w:rsid w:val="006C4AE2"/>
    <w:rsid w:val="006C501B"/>
    <w:rsid w:val="006C5349"/>
    <w:rsid w:val="006C5760"/>
    <w:rsid w:val="006C5972"/>
    <w:rsid w:val="006C5ACE"/>
    <w:rsid w:val="006C6533"/>
    <w:rsid w:val="006C693C"/>
    <w:rsid w:val="006C7623"/>
    <w:rsid w:val="006D1EBB"/>
    <w:rsid w:val="006D2CE6"/>
    <w:rsid w:val="006D3EEE"/>
    <w:rsid w:val="006D41FE"/>
    <w:rsid w:val="006D6A40"/>
    <w:rsid w:val="006D6C47"/>
    <w:rsid w:val="006D7CD0"/>
    <w:rsid w:val="006D7ED9"/>
    <w:rsid w:val="006D7FE8"/>
    <w:rsid w:val="006E18A5"/>
    <w:rsid w:val="006E1958"/>
    <w:rsid w:val="006E3D91"/>
    <w:rsid w:val="006E484C"/>
    <w:rsid w:val="006E4E72"/>
    <w:rsid w:val="006E60E6"/>
    <w:rsid w:val="006E628F"/>
    <w:rsid w:val="006E705C"/>
    <w:rsid w:val="006E7110"/>
    <w:rsid w:val="006F075F"/>
    <w:rsid w:val="006F10F2"/>
    <w:rsid w:val="006F1506"/>
    <w:rsid w:val="006F2004"/>
    <w:rsid w:val="006F288A"/>
    <w:rsid w:val="006F2CB9"/>
    <w:rsid w:val="006F307D"/>
    <w:rsid w:val="006F42F1"/>
    <w:rsid w:val="0070178F"/>
    <w:rsid w:val="00702371"/>
    <w:rsid w:val="00703B34"/>
    <w:rsid w:val="00703F08"/>
    <w:rsid w:val="007047ED"/>
    <w:rsid w:val="0070516A"/>
    <w:rsid w:val="00705BB2"/>
    <w:rsid w:val="00706CB6"/>
    <w:rsid w:val="00707611"/>
    <w:rsid w:val="00707FB3"/>
    <w:rsid w:val="007101D8"/>
    <w:rsid w:val="00710239"/>
    <w:rsid w:val="00710414"/>
    <w:rsid w:val="007113AC"/>
    <w:rsid w:val="00711B60"/>
    <w:rsid w:val="00712177"/>
    <w:rsid w:val="007127CA"/>
    <w:rsid w:val="00712B20"/>
    <w:rsid w:val="00712C98"/>
    <w:rsid w:val="00712E4B"/>
    <w:rsid w:val="0071392F"/>
    <w:rsid w:val="00713A28"/>
    <w:rsid w:val="00714291"/>
    <w:rsid w:val="00716247"/>
    <w:rsid w:val="00716FD5"/>
    <w:rsid w:val="00717D8B"/>
    <w:rsid w:val="007205D6"/>
    <w:rsid w:val="00720935"/>
    <w:rsid w:val="00720C32"/>
    <w:rsid w:val="0072162D"/>
    <w:rsid w:val="00721CF9"/>
    <w:rsid w:val="00721E82"/>
    <w:rsid w:val="007230FA"/>
    <w:rsid w:val="00723335"/>
    <w:rsid w:val="007241F4"/>
    <w:rsid w:val="007270F0"/>
    <w:rsid w:val="007273FE"/>
    <w:rsid w:val="007276AE"/>
    <w:rsid w:val="0073016B"/>
    <w:rsid w:val="00730930"/>
    <w:rsid w:val="00730D5B"/>
    <w:rsid w:val="00731EC5"/>
    <w:rsid w:val="00732468"/>
    <w:rsid w:val="007325BC"/>
    <w:rsid w:val="00732A08"/>
    <w:rsid w:val="007330E1"/>
    <w:rsid w:val="007348EA"/>
    <w:rsid w:val="00735175"/>
    <w:rsid w:val="0073645E"/>
    <w:rsid w:val="00737706"/>
    <w:rsid w:val="00737835"/>
    <w:rsid w:val="0074008F"/>
    <w:rsid w:val="007409A2"/>
    <w:rsid w:val="00740F58"/>
    <w:rsid w:val="00740F5F"/>
    <w:rsid w:val="007410F0"/>
    <w:rsid w:val="007413E7"/>
    <w:rsid w:val="00741E21"/>
    <w:rsid w:val="0074211D"/>
    <w:rsid w:val="00744F89"/>
    <w:rsid w:val="00745884"/>
    <w:rsid w:val="00746035"/>
    <w:rsid w:val="00747071"/>
    <w:rsid w:val="007519E8"/>
    <w:rsid w:val="00751BF6"/>
    <w:rsid w:val="00752757"/>
    <w:rsid w:val="00753211"/>
    <w:rsid w:val="00753AAA"/>
    <w:rsid w:val="00753FC5"/>
    <w:rsid w:val="007553D2"/>
    <w:rsid w:val="00755B34"/>
    <w:rsid w:val="00757771"/>
    <w:rsid w:val="00760B68"/>
    <w:rsid w:val="00761841"/>
    <w:rsid w:val="0076207B"/>
    <w:rsid w:val="00762C74"/>
    <w:rsid w:val="0076304F"/>
    <w:rsid w:val="007638B0"/>
    <w:rsid w:val="00763EED"/>
    <w:rsid w:val="00763F2A"/>
    <w:rsid w:val="00764350"/>
    <w:rsid w:val="00764F21"/>
    <w:rsid w:val="007651CB"/>
    <w:rsid w:val="0076546D"/>
    <w:rsid w:val="00765F4C"/>
    <w:rsid w:val="007674AC"/>
    <w:rsid w:val="0076790E"/>
    <w:rsid w:val="00767A7B"/>
    <w:rsid w:val="00770CF7"/>
    <w:rsid w:val="00772581"/>
    <w:rsid w:val="007726BC"/>
    <w:rsid w:val="00772ABE"/>
    <w:rsid w:val="007742D7"/>
    <w:rsid w:val="0077467B"/>
    <w:rsid w:val="007747D8"/>
    <w:rsid w:val="00774E69"/>
    <w:rsid w:val="0077528E"/>
    <w:rsid w:val="00777E0D"/>
    <w:rsid w:val="00781718"/>
    <w:rsid w:val="00781D9C"/>
    <w:rsid w:val="00783811"/>
    <w:rsid w:val="0078463F"/>
    <w:rsid w:val="007852C4"/>
    <w:rsid w:val="00785469"/>
    <w:rsid w:val="00786556"/>
    <w:rsid w:val="00786C0A"/>
    <w:rsid w:val="00787BD2"/>
    <w:rsid w:val="00787F17"/>
    <w:rsid w:val="00791E6F"/>
    <w:rsid w:val="00792A08"/>
    <w:rsid w:val="007931C5"/>
    <w:rsid w:val="00793AE9"/>
    <w:rsid w:val="00794DF7"/>
    <w:rsid w:val="00796E60"/>
    <w:rsid w:val="0079723E"/>
    <w:rsid w:val="007A0B58"/>
    <w:rsid w:val="007A0B63"/>
    <w:rsid w:val="007A1B5F"/>
    <w:rsid w:val="007A2400"/>
    <w:rsid w:val="007A3CB7"/>
    <w:rsid w:val="007A3D86"/>
    <w:rsid w:val="007A4363"/>
    <w:rsid w:val="007A4D66"/>
    <w:rsid w:val="007A5E38"/>
    <w:rsid w:val="007B11B0"/>
    <w:rsid w:val="007B15B4"/>
    <w:rsid w:val="007B181B"/>
    <w:rsid w:val="007B2DA1"/>
    <w:rsid w:val="007B45D3"/>
    <w:rsid w:val="007B4DE8"/>
    <w:rsid w:val="007B4EFE"/>
    <w:rsid w:val="007B60E0"/>
    <w:rsid w:val="007B67B0"/>
    <w:rsid w:val="007B7C13"/>
    <w:rsid w:val="007C05AE"/>
    <w:rsid w:val="007C1552"/>
    <w:rsid w:val="007C3A3C"/>
    <w:rsid w:val="007C3D58"/>
    <w:rsid w:val="007C46D1"/>
    <w:rsid w:val="007C5663"/>
    <w:rsid w:val="007C5957"/>
    <w:rsid w:val="007C5BEA"/>
    <w:rsid w:val="007C6B75"/>
    <w:rsid w:val="007C6DEA"/>
    <w:rsid w:val="007C742A"/>
    <w:rsid w:val="007C7BE3"/>
    <w:rsid w:val="007D034A"/>
    <w:rsid w:val="007D12E7"/>
    <w:rsid w:val="007D2B0A"/>
    <w:rsid w:val="007D638F"/>
    <w:rsid w:val="007D6E41"/>
    <w:rsid w:val="007D707A"/>
    <w:rsid w:val="007D74C4"/>
    <w:rsid w:val="007D76DF"/>
    <w:rsid w:val="007E15DB"/>
    <w:rsid w:val="007E222E"/>
    <w:rsid w:val="007E237A"/>
    <w:rsid w:val="007E2E52"/>
    <w:rsid w:val="007E37F7"/>
    <w:rsid w:val="007E7730"/>
    <w:rsid w:val="007F0408"/>
    <w:rsid w:val="007F089D"/>
    <w:rsid w:val="007F0D68"/>
    <w:rsid w:val="007F11C9"/>
    <w:rsid w:val="007F2411"/>
    <w:rsid w:val="007F2A62"/>
    <w:rsid w:val="007F2E43"/>
    <w:rsid w:val="007F3230"/>
    <w:rsid w:val="007F3777"/>
    <w:rsid w:val="007F5C7B"/>
    <w:rsid w:val="007F6BB7"/>
    <w:rsid w:val="007F6E4C"/>
    <w:rsid w:val="00800823"/>
    <w:rsid w:val="00805061"/>
    <w:rsid w:val="0080544F"/>
    <w:rsid w:val="008056E4"/>
    <w:rsid w:val="008071B0"/>
    <w:rsid w:val="00807CBE"/>
    <w:rsid w:val="008116FF"/>
    <w:rsid w:val="008119D2"/>
    <w:rsid w:val="00812A19"/>
    <w:rsid w:val="00815B99"/>
    <w:rsid w:val="00816F79"/>
    <w:rsid w:val="008170B1"/>
    <w:rsid w:val="00817892"/>
    <w:rsid w:val="00817AB7"/>
    <w:rsid w:val="00817CA4"/>
    <w:rsid w:val="00820AD3"/>
    <w:rsid w:val="00820C48"/>
    <w:rsid w:val="00820CE4"/>
    <w:rsid w:val="00821439"/>
    <w:rsid w:val="00822A98"/>
    <w:rsid w:val="008276F1"/>
    <w:rsid w:val="00830040"/>
    <w:rsid w:val="00830189"/>
    <w:rsid w:val="00831500"/>
    <w:rsid w:val="00831C77"/>
    <w:rsid w:val="00832DCA"/>
    <w:rsid w:val="008339DC"/>
    <w:rsid w:val="0083407E"/>
    <w:rsid w:val="00834C6B"/>
    <w:rsid w:val="0083588F"/>
    <w:rsid w:val="00840125"/>
    <w:rsid w:val="00840DBD"/>
    <w:rsid w:val="00841122"/>
    <w:rsid w:val="008411C5"/>
    <w:rsid w:val="00842653"/>
    <w:rsid w:val="008436E4"/>
    <w:rsid w:val="00843957"/>
    <w:rsid w:val="00843C7B"/>
    <w:rsid w:val="008446EE"/>
    <w:rsid w:val="00844EFC"/>
    <w:rsid w:val="00844F8B"/>
    <w:rsid w:val="0084517F"/>
    <w:rsid w:val="00845BA2"/>
    <w:rsid w:val="008468F0"/>
    <w:rsid w:val="00846A96"/>
    <w:rsid w:val="00847D3E"/>
    <w:rsid w:val="00851C10"/>
    <w:rsid w:val="0085265F"/>
    <w:rsid w:val="00852AE0"/>
    <w:rsid w:val="00853411"/>
    <w:rsid w:val="00853F45"/>
    <w:rsid w:val="0085422B"/>
    <w:rsid w:val="00856680"/>
    <w:rsid w:val="00856982"/>
    <w:rsid w:val="00856CCB"/>
    <w:rsid w:val="0085744E"/>
    <w:rsid w:val="0086146E"/>
    <w:rsid w:val="008614B9"/>
    <w:rsid w:val="0086162E"/>
    <w:rsid w:val="00861E5E"/>
    <w:rsid w:val="00862878"/>
    <w:rsid w:val="00862B46"/>
    <w:rsid w:val="00864DB9"/>
    <w:rsid w:val="00864E85"/>
    <w:rsid w:val="008662EE"/>
    <w:rsid w:val="00866E1C"/>
    <w:rsid w:val="00866F20"/>
    <w:rsid w:val="008672D2"/>
    <w:rsid w:val="00870C84"/>
    <w:rsid w:val="0087120B"/>
    <w:rsid w:val="00871417"/>
    <w:rsid w:val="008721B4"/>
    <w:rsid w:val="00872826"/>
    <w:rsid w:val="00873C47"/>
    <w:rsid w:val="00874297"/>
    <w:rsid w:val="008744FC"/>
    <w:rsid w:val="00876372"/>
    <w:rsid w:val="00876EEA"/>
    <w:rsid w:val="00877285"/>
    <w:rsid w:val="008772FA"/>
    <w:rsid w:val="00877385"/>
    <w:rsid w:val="00881875"/>
    <w:rsid w:val="00881A75"/>
    <w:rsid w:val="008822D5"/>
    <w:rsid w:val="008825B2"/>
    <w:rsid w:val="00884416"/>
    <w:rsid w:val="00886E82"/>
    <w:rsid w:val="008871F5"/>
    <w:rsid w:val="00887625"/>
    <w:rsid w:val="00887C61"/>
    <w:rsid w:val="00891443"/>
    <w:rsid w:val="008919F1"/>
    <w:rsid w:val="0089462D"/>
    <w:rsid w:val="00894A75"/>
    <w:rsid w:val="00895969"/>
    <w:rsid w:val="00897954"/>
    <w:rsid w:val="00897AFC"/>
    <w:rsid w:val="008A14C4"/>
    <w:rsid w:val="008A15B2"/>
    <w:rsid w:val="008A19FF"/>
    <w:rsid w:val="008A25F1"/>
    <w:rsid w:val="008A2871"/>
    <w:rsid w:val="008A4463"/>
    <w:rsid w:val="008A4932"/>
    <w:rsid w:val="008A5353"/>
    <w:rsid w:val="008A58E2"/>
    <w:rsid w:val="008A591C"/>
    <w:rsid w:val="008A779A"/>
    <w:rsid w:val="008A7E4F"/>
    <w:rsid w:val="008B133F"/>
    <w:rsid w:val="008B1D55"/>
    <w:rsid w:val="008B3ED2"/>
    <w:rsid w:val="008B579A"/>
    <w:rsid w:val="008B656A"/>
    <w:rsid w:val="008B6589"/>
    <w:rsid w:val="008B6A1A"/>
    <w:rsid w:val="008B7379"/>
    <w:rsid w:val="008C0889"/>
    <w:rsid w:val="008C0FE5"/>
    <w:rsid w:val="008C1E5A"/>
    <w:rsid w:val="008C627B"/>
    <w:rsid w:val="008C6FC8"/>
    <w:rsid w:val="008C7D13"/>
    <w:rsid w:val="008D02B5"/>
    <w:rsid w:val="008D0E2E"/>
    <w:rsid w:val="008D29F9"/>
    <w:rsid w:val="008D2C9A"/>
    <w:rsid w:val="008D31F1"/>
    <w:rsid w:val="008D3388"/>
    <w:rsid w:val="008D40A6"/>
    <w:rsid w:val="008D4F1C"/>
    <w:rsid w:val="008D5633"/>
    <w:rsid w:val="008D57BB"/>
    <w:rsid w:val="008D652A"/>
    <w:rsid w:val="008D6879"/>
    <w:rsid w:val="008D6E5F"/>
    <w:rsid w:val="008D6ED0"/>
    <w:rsid w:val="008E2AEC"/>
    <w:rsid w:val="008E375A"/>
    <w:rsid w:val="008E3D20"/>
    <w:rsid w:val="008E57D4"/>
    <w:rsid w:val="008E5E0C"/>
    <w:rsid w:val="008E651F"/>
    <w:rsid w:val="008E7245"/>
    <w:rsid w:val="008F0189"/>
    <w:rsid w:val="008F0C80"/>
    <w:rsid w:val="008F0EE0"/>
    <w:rsid w:val="008F186B"/>
    <w:rsid w:val="008F19F0"/>
    <w:rsid w:val="008F1A0B"/>
    <w:rsid w:val="008F2525"/>
    <w:rsid w:val="008F33D7"/>
    <w:rsid w:val="008F3F0D"/>
    <w:rsid w:val="008F4693"/>
    <w:rsid w:val="008F72B6"/>
    <w:rsid w:val="008F78A0"/>
    <w:rsid w:val="00900DA3"/>
    <w:rsid w:val="00902757"/>
    <w:rsid w:val="00904124"/>
    <w:rsid w:val="00904D49"/>
    <w:rsid w:val="00905C5F"/>
    <w:rsid w:val="00907060"/>
    <w:rsid w:val="0090773B"/>
    <w:rsid w:val="00911073"/>
    <w:rsid w:val="00911862"/>
    <w:rsid w:val="00911A32"/>
    <w:rsid w:val="00912B39"/>
    <w:rsid w:val="009160DF"/>
    <w:rsid w:val="0091610A"/>
    <w:rsid w:val="00917223"/>
    <w:rsid w:val="00917511"/>
    <w:rsid w:val="009178F8"/>
    <w:rsid w:val="00920044"/>
    <w:rsid w:val="00920080"/>
    <w:rsid w:val="0092016A"/>
    <w:rsid w:val="00920CEA"/>
    <w:rsid w:val="00921D2B"/>
    <w:rsid w:val="009221EF"/>
    <w:rsid w:val="00922DE5"/>
    <w:rsid w:val="0092467F"/>
    <w:rsid w:val="009247D3"/>
    <w:rsid w:val="0092481D"/>
    <w:rsid w:val="00925E5A"/>
    <w:rsid w:val="00927190"/>
    <w:rsid w:val="009271C5"/>
    <w:rsid w:val="00927621"/>
    <w:rsid w:val="00930F36"/>
    <w:rsid w:val="009312A5"/>
    <w:rsid w:val="0093145B"/>
    <w:rsid w:val="00931795"/>
    <w:rsid w:val="009321A6"/>
    <w:rsid w:val="00933687"/>
    <w:rsid w:val="00934224"/>
    <w:rsid w:val="009344B9"/>
    <w:rsid w:val="00935474"/>
    <w:rsid w:val="00935978"/>
    <w:rsid w:val="009367FD"/>
    <w:rsid w:val="00936BC1"/>
    <w:rsid w:val="00937814"/>
    <w:rsid w:val="00940E72"/>
    <w:rsid w:val="009418C2"/>
    <w:rsid w:val="00941D5E"/>
    <w:rsid w:val="009429A1"/>
    <w:rsid w:val="00942C4A"/>
    <w:rsid w:val="00943033"/>
    <w:rsid w:val="00944F9B"/>
    <w:rsid w:val="0094555E"/>
    <w:rsid w:val="009464D0"/>
    <w:rsid w:val="00947B6E"/>
    <w:rsid w:val="00947CBA"/>
    <w:rsid w:val="00947DD8"/>
    <w:rsid w:val="00950CA0"/>
    <w:rsid w:val="00950CAC"/>
    <w:rsid w:val="009515BC"/>
    <w:rsid w:val="00951B48"/>
    <w:rsid w:val="009523EB"/>
    <w:rsid w:val="009526E5"/>
    <w:rsid w:val="00953FEF"/>
    <w:rsid w:val="0095496E"/>
    <w:rsid w:val="00954AAE"/>
    <w:rsid w:val="00956C06"/>
    <w:rsid w:val="00956FCE"/>
    <w:rsid w:val="0096062D"/>
    <w:rsid w:val="0096096B"/>
    <w:rsid w:val="0096122A"/>
    <w:rsid w:val="009638F3"/>
    <w:rsid w:val="009664EA"/>
    <w:rsid w:val="00966A2D"/>
    <w:rsid w:val="00966B5B"/>
    <w:rsid w:val="00967D6D"/>
    <w:rsid w:val="00970F3B"/>
    <w:rsid w:val="00971535"/>
    <w:rsid w:val="00972176"/>
    <w:rsid w:val="00973622"/>
    <w:rsid w:val="00973E57"/>
    <w:rsid w:val="00975237"/>
    <w:rsid w:val="0097548D"/>
    <w:rsid w:val="009767FD"/>
    <w:rsid w:val="00977611"/>
    <w:rsid w:val="0097788F"/>
    <w:rsid w:val="00977B8A"/>
    <w:rsid w:val="009804F1"/>
    <w:rsid w:val="00981F1B"/>
    <w:rsid w:val="00982A53"/>
    <w:rsid w:val="00984CF6"/>
    <w:rsid w:val="00985058"/>
    <w:rsid w:val="00985C84"/>
    <w:rsid w:val="00985C9B"/>
    <w:rsid w:val="00986019"/>
    <w:rsid w:val="009868E1"/>
    <w:rsid w:val="00986D66"/>
    <w:rsid w:val="00987551"/>
    <w:rsid w:val="0099041F"/>
    <w:rsid w:val="009907CC"/>
    <w:rsid w:val="00990A57"/>
    <w:rsid w:val="009911C6"/>
    <w:rsid w:val="00991A19"/>
    <w:rsid w:val="00991A59"/>
    <w:rsid w:val="00991D88"/>
    <w:rsid w:val="00993AA5"/>
    <w:rsid w:val="009952CC"/>
    <w:rsid w:val="009956C1"/>
    <w:rsid w:val="00995BCD"/>
    <w:rsid w:val="00995E52"/>
    <w:rsid w:val="00995EAA"/>
    <w:rsid w:val="00996E32"/>
    <w:rsid w:val="0099732E"/>
    <w:rsid w:val="009976F8"/>
    <w:rsid w:val="0099776A"/>
    <w:rsid w:val="00997A14"/>
    <w:rsid w:val="009A0642"/>
    <w:rsid w:val="009A32FD"/>
    <w:rsid w:val="009A420F"/>
    <w:rsid w:val="009A4D35"/>
    <w:rsid w:val="009A526B"/>
    <w:rsid w:val="009A60D0"/>
    <w:rsid w:val="009A78DC"/>
    <w:rsid w:val="009B05E5"/>
    <w:rsid w:val="009B0685"/>
    <w:rsid w:val="009B09E5"/>
    <w:rsid w:val="009B1220"/>
    <w:rsid w:val="009B1DE7"/>
    <w:rsid w:val="009B3E7E"/>
    <w:rsid w:val="009B41EF"/>
    <w:rsid w:val="009B53EB"/>
    <w:rsid w:val="009B5754"/>
    <w:rsid w:val="009B76DB"/>
    <w:rsid w:val="009C1016"/>
    <w:rsid w:val="009C1497"/>
    <w:rsid w:val="009C14E6"/>
    <w:rsid w:val="009C1A87"/>
    <w:rsid w:val="009C2516"/>
    <w:rsid w:val="009C26F9"/>
    <w:rsid w:val="009C635F"/>
    <w:rsid w:val="009C6791"/>
    <w:rsid w:val="009C7010"/>
    <w:rsid w:val="009C73B3"/>
    <w:rsid w:val="009C782F"/>
    <w:rsid w:val="009D230C"/>
    <w:rsid w:val="009D3CEC"/>
    <w:rsid w:val="009D3D5C"/>
    <w:rsid w:val="009D4504"/>
    <w:rsid w:val="009D6601"/>
    <w:rsid w:val="009D6A24"/>
    <w:rsid w:val="009D6A69"/>
    <w:rsid w:val="009D6FA6"/>
    <w:rsid w:val="009E1ECA"/>
    <w:rsid w:val="009E3DC6"/>
    <w:rsid w:val="009E3E3B"/>
    <w:rsid w:val="009E4082"/>
    <w:rsid w:val="009E42E1"/>
    <w:rsid w:val="009E457D"/>
    <w:rsid w:val="009E49FA"/>
    <w:rsid w:val="009E4BC7"/>
    <w:rsid w:val="009E5473"/>
    <w:rsid w:val="009E56E1"/>
    <w:rsid w:val="009E5B32"/>
    <w:rsid w:val="009E60E5"/>
    <w:rsid w:val="009E6393"/>
    <w:rsid w:val="009E63D0"/>
    <w:rsid w:val="009E7228"/>
    <w:rsid w:val="009F084D"/>
    <w:rsid w:val="009F17B2"/>
    <w:rsid w:val="009F1B1C"/>
    <w:rsid w:val="009F2650"/>
    <w:rsid w:val="009F2AB9"/>
    <w:rsid w:val="009F37D7"/>
    <w:rsid w:val="009F3872"/>
    <w:rsid w:val="009F3BE9"/>
    <w:rsid w:val="009F5605"/>
    <w:rsid w:val="009F79AE"/>
    <w:rsid w:val="00A004FA"/>
    <w:rsid w:val="00A01BED"/>
    <w:rsid w:val="00A023BE"/>
    <w:rsid w:val="00A023E0"/>
    <w:rsid w:val="00A02745"/>
    <w:rsid w:val="00A0298F"/>
    <w:rsid w:val="00A02A27"/>
    <w:rsid w:val="00A046D8"/>
    <w:rsid w:val="00A05837"/>
    <w:rsid w:val="00A05B02"/>
    <w:rsid w:val="00A066E5"/>
    <w:rsid w:val="00A06B1B"/>
    <w:rsid w:val="00A07601"/>
    <w:rsid w:val="00A07928"/>
    <w:rsid w:val="00A1165E"/>
    <w:rsid w:val="00A119DF"/>
    <w:rsid w:val="00A12022"/>
    <w:rsid w:val="00A12387"/>
    <w:rsid w:val="00A1294B"/>
    <w:rsid w:val="00A12A4D"/>
    <w:rsid w:val="00A13763"/>
    <w:rsid w:val="00A1432C"/>
    <w:rsid w:val="00A146C5"/>
    <w:rsid w:val="00A14801"/>
    <w:rsid w:val="00A14A4E"/>
    <w:rsid w:val="00A14A6F"/>
    <w:rsid w:val="00A15C33"/>
    <w:rsid w:val="00A15F01"/>
    <w:rsid w:val="00A1641E"/>
    <w:rsid w:val="00A176C2"/>
    <w:rsid w:val="00A206F5"/>
    <w:rsid w:val="00A213A5"/>
    <w:rsid w:val="00A2143E"/>
    <w:rsid w:val="00A21CEB"/>
    <w:rsid w:val="00A22702"/>
    <w:rsid w:val="00A2344A"/>
    <w:rsid w:val="00A235BA"/>
    <w:rsid w:val="00A24343"/>
    <w:rsid w:val="00A2527F"/>
    <w:rsid w:val="00A278BB"/>
    <w:rsid w:val="00A27A5D"/>
    <w:rsid w:val="00A302F7"/>
    <w:rsid w:val="00A3032C"/>
    <w:rsid w:val="00A303E6"/>
    <w:rsid w:val="00A310F1"/>
    <w:rsid w:val="00A31D60"/>
    <w:rsid w:val="00A3245D"/>
    <w:rsid w:val="00A328BF"/>
    <w:rsid w:val="00A33023"/>
    <w:rsid w:val="00A3365E"/>
    <w:rsid w:val="00A33BF9"/>
    <w:rsid w:val="00A33C42"/>
    <w:rsid w:val="00A35398"/>
    <w:rsid w:val="00A362CC"/>
    <w:rsid w:val="00A36701"/>
    <w:rsid w:val="00A378D7"/>
    <w:rsid w:val="00A403F7"/>
    <w:rsid w:val="00A40B8B"/>
    <w:rsid w:val="00A40D5A"/>
    <w:rsid w:val="00A41205"/>
    <w:rsid w:val="00A4174D"/>
    <w:rsid w:val="00A41CC8"/>
    <w:rsid w:val="00A4220C"/>
    <w:rsid w:val="00A43037"/>
    <w:rsid w:val="00A43359"/>
    <w:rsid w:val="00A43370"/>
    <w:rsid w:val="00A4456F"/>
    <w:rsid w:val="00A4598F"/>
    <w:rsid w:val="00A45B82"/>
    <w:rsid w:val="00A462DC"/>
    <w:rsid w:val="00A46429"/>
    <w:rsid w:val="00A479C0"/>
    <w:rsid w:val="00A510A0"/>
    <w:rsid w:val="00A51AB2"/>
    <w:rsid w:val="00A5310C"/>
    <w:rsid w:val="00A532C2"/>
    <w:rsid w:val="00A555A0"/>
    <w:rsid w:val="00A56152"/>
    <w:rsid w:val="00A569D7"/>
    <w:rsid w:val="00A57304"/>
    <w:rsid w:val="00A5782F"/>
    <w:rsid w:val="00A6068C"/>
    <w:rsid w:val="00A6106B"/>
    <w:rsid w:val="00A63142"/>
    <w:rsid w:val="00A643FB"/>
    <w:rsid w:val="00A64FEC"/>
    <w:rsid w:val="00A65519"/>
    <w:rsid w:val="00A6592A"/>
    <w:rsid w:val="00A659FA"/>
    <w:rsid w:val="00A65A1A"/>
    <w:rsid w:val="00A66768"/>
    <w:rsid w:val="00A669CE"/>
    <w:rsid w:val="00A6747C"/>
    <w:rsid w:val="00A703B9"/>
    <w:rsid w:val="00A7051C"/>
    <w:rsid w:val="00A707B2"/>
    <w:rsid w:val="00A708F5"/>
    <w:rsid w:val="00A72098"/>
    <w:rsid w:val="00A7220D"/>
    <w:rsid w:val="00A722A9"/>
    <w:rsid w:val="00A722AC"/>
    <w:rsid w:val="00A737C9"/>
    <w:rsid w:val="00A74893"/>
    <w:rsid w:val="00A74C82"/>
    <w:rsid w:val="00A75004"/>
    <w:rsid w:val="00A76539"/>
    <w:rsid w:val="00A77D86"/>
    <w:rsid w:val="00A80405"/>
    <w:rsid w:val="00A8122E"/>
    <w:rsid w:val="00A81280"/>
    <w:rsid w:val="00A812C8"/>
    <w:rsid w:val="00A82146"/>
    <w:rsid w:val="00A84F27"/>
    <w:rsid w:val="00A85147"/>
    <w:rsid w:val="00A85BA3"/>
    <w:rsid w:val="00A85E2C"/>
    <w:rsid w:val="00A86AE2"/>
    <w:rsid w:val="00A87432"/>
    <w:rsid w:val="00A9004C"/>
    <w:rsid w:val="00A9090D"/>
    <w:rsid w:val="00A93AA9"/>
    <w:rsid w:val="00A94073"/>
    <w:rsid w:val="00A94651"/>
    <w:rsid w:val="00A949C0"/>
    <w:rsid w:val="00A9566D"/>
    <w:rsid w:val="00A9581F"/>
    <w:rsid w:val="00A95DD1"/>
    <w:rsid w:val="00A96274"/>
    <w:rsid w:val="00A979FA"/>
    <w:rsid w:val="00AA0B98"/>
    <w:rsid w:val="00AA228E"/>
    <w:rsid w:val="00AA234F"/>
    <w:rsid w:val="00AA3920"/>
    <w:rsid w:val="00AB0538"/>
    <w:rsid w:val="00AB08AC"/>
    <w:rsid w:val="00AB0FBB"/>
    <w:rsid w:val="00AB1B48"/>
    <w:rsid w:val="00AB2D56"/>
    <w:rsid w:val="00AB3E4F"/>
    <w:rsid w:val="00AB6FCF"/>
    <w:rsid w:val="00AC30DB"/>
    <w:rsid w:val="00AC38E9"/>
    <w:rsid w:val="00AC480D"/>
    <w:rsid w:val="00AC59BA"/>
    <w:rsid w:val="00AC5D1E"/>
    <w:rsid w:val="00AC5E0F"/>
    <w:rsid w:val="00AC65CA"/>
    <w:rsid w:val="00AC71FA"/>
    <w:rsid w:val="00AC7542"/>
    <w:rsid w:val="00AC7E58"/>
    <w:rsid w:val="00AD251D"/>
    <w:rsid w:val="00AD456C"/>
    <w:rsid w:val="00AD46B3"/>
    <w:rsid w:val="00AD4806"/>
    <w:rsid w:val="00AD4E49"/>
    <w:rsid w:val="00AD5BCE"/>
    <w:rsid w:val="00AD6879"/>
    <w:rsid w:val="00AE066A"/>
    <w:rsid w:val="00AE09A6"/>
    <w:rsid w:val="00AE09E8"/>
    <w:rsid w:val="00AE0B38"/>
    <w:rsid w:val="00AE29B9"/>
    <w:rsid w:val="00AE31D5"/>
    <w:rsid w:val="00AE343C"/>
    <w:rsid w:val="00AE5680"/>
    <w:rsid w:val="00AE6274"/>
    <w:rsid w:val="00AE739A"/>
    <w:rsid w:val="00AE7B47"/>
    <w:rsid w:val="00AE7BD3"/>
    <w:rsid w:val="00AF029F"/>
    <w:rsid w:val="00AF0958"/>
    <w:rsid w:val="00AF1819"/>
    <w:rsid w:val="00AF18E0"/>
    <w:rsid w:val="00AF2427"/>
    <w:rsid w:val="00AF3665"/>
    <w:rsid w:val="00AF4C91"/>
    <w:rsid w:val="00AF5395"/>
    <w:rsid w:val="00AF5D29"/>
    <w:rsid w:val="00AF65C5"/>
    <w:rsid w:val="00AF6FF6"/>
    <w:rsid w:val="00AF703F"/>
    <w:rsid w:val="00AF743F"/>
    <w:rsid w:val="00AF7F7B"/>
    <w:rsid w:val="00B00755"/>
    <w:rsid w:val="00B00C49"/>
    <w:rsid w:val="00B02789"/>
    <w:rsid w:val="00B04CE0"/>
    <w:rsid w:val="00B060F3"/>
    <w:rsid w:val="00B063A7"/>
    <w:rsid w:val="00B06E5E"/>
    <w:rsid w:val="00B074F4"/>
    <w:rsid w:val="00B07716"/>
    <w:rsid w:val="00B07DF7"/>
    <w:rsid w:val="00B1304F"/>
    <w:rsid w:val="00B13B2D"/>
    <w:rsid w:val="00B14CE9"/>
    <w:rsid w:val="00B1562A"/>
    <w:rsid w:val="00B16B2F"/>
    <w:rsid w:val="00B215C7"/>
    <w:rsid w:val="00B23313"/>
    <w:rsid w:val="00B249DC"/>
    <w:rsid w:val="00B258EF"/>
    <w:rsid w:val="00B26319"/>
    <w:rsid w:val="00B265BA"/>
    <w:rsid w:val="00B26686"/>
    <w:rsid w:val="00B27564"/>
    <w:rsid w:val="00B27E7B"/>
    <w:rsid w:val="00B3145E"/>
    <w:rsid w:val="00B316A2"/>
    <w:rsid w:val="00B3359E"/>
    <w:rsid w:val="00B33A2A"/>
    <w:rsid w:val="00B342B1"/>
    <w:rsid w:val="00B34D54"/>
    <w:rsid w:val="00B359A6"/>
    <w:rsid w:val="00B36365"/>
    <w:rsid w:val="00B36734"/>
    <w:rsid w:val="00B376B3"/>
    <w:rsid w:val="00B37B77"/>
    <w:rsid w:val="00B4106E"/>
    <w:rsid w:val="00B42705"/>
    <w:rsid w:val="00B42C51"/>
    <w:rsid w:val="00B42FE5"/>
    <w:rsid w:val="00B44606"/>
    <w:rsid w:val="00B448B9"/>
    <w:rsid w:val="00B4493D"/>
    <w:rsid w:val="00B45DA0"/>
    <w:rsid w:val="00B46A68"/>
    <w:rsid w:val="00B47074"/>
    <w:rsid w:val="00B47ECB"/>
    <w:rsid w:val="00B51078"/>
    <w:rsid w:val="00B521C1"/>
    <w:rsid w:val="00B543E5"/>
    <w:rsid w:val="00B54A6F"/>
    <w:rsid w:val="00B55387"/>
    <w:rsid w:val="00B55D5A"/>
    <w:rsid w:val="00B5655B"/>
    <w:rsid w:val="00B567B9"/>
    <w:rsid w:val="00B56C23"/>
    <w:rsid w:val="00B6018F"/>
    <w:rsid w:val="00B60962"/>
    <w:rsid w:val="00B60E46"/>
    <w:rsid w:val="00B61FD5"/>
    <w:rsid w:val="00B62242"/>
    <w:rsid w:val="00B6254E"/>
    <w:rsid w:val="00B63CA7"/>
    <w:rsid w:val="00B64AD4"/>
    <w:rsid w:val="00B663CD"/>
    <w:rsid w:val="00B6646F"/>
    <w:rsid w:val="00B668E8"/>
    <w:rsid w:val="00B669A8"/>
    <w:rsid w:val="00B66A1F"/>
    <w:rsid w:val="00B71FF2"/>
    <w:rsid w:val="00B7311A"/>
    <w:rsid w:val="00B73E69"/>
    <w:rsid w:val="00B7445D"/>
    <w:rsid w:val="00B75112"/>
    <w:rsid w:val="00B75516"/>
    <w:rsid w:val="00B75835"/>
    <w:rsid w:val="00B76826"/>
    <w:rsid w:val="00B76F21"/>
    <w:rsid w:val="00B77523"/>
    <w:rsid w:val="00B7783F"/>
    <w:rsid w:val="00B801A8"/>
    <w:rsid w:val="00B803D9"/>
    <w:rsid w:val="00B807D8"/>
    <w:rsid w:val="00B808AB"/>
    <w:rsid w:val="00B82430"/>
    <w:rsid w:val="00B82D70"/>
    <w:rsid w:val="00B84242"/>
    <w:rsid w:val="00B84FEE"/>
    <w:rsid w:val="00B85BC5"/>
    <w:rsid w:val="00B8625C"/>
    <w:rsid w:val="00B871CA"/>
    <w:rsid w:val="00B90D9F"/>
    <w:rsid w:val="00B91604"/>
    <w:rsid w:val="00B9224E"/>
    <w:rsid w:val="00B942D4"/>
    <w:rsid w:val="00B949AD"/>
    <w:rsid w:val="00B95AD5"/>
    <w:rsid w:val="00B97CFB"/>
    <w:rsid w:val="00B97DAC"/>
    <w:rsid w:val="00BA0AAA"/>
    <w:rsid w:val="00BA1B0E"/>
    <w:rsid w:val="00BA1D78"/>
    <w:rsid w:val="00BA1E8F"/>
    <w:rsid w:val="00BA3617"/>
    <w:rsid w:val="00BA3884"/>
    <w:rsid w:val="00BA3BDF"/>
    <w:rsid w:val="00BA5CB7"/>
    <w:rsid w:val="00BA5FC2"/>
    <w:rsid w:val="00BA6953"/>
    <w:rsid w:val="00BA6EA8"/>
    <w:rsid w:val="00BA7BB8"/>
    <w:rsid w:val="00BB0320"/>
    <w:rsid w:val="00BB12A8"/>
    <w:rsid w:val="00BB38E3"/>
    <w:rsid w:val="00BB4699"/>
    <w:rsid w:val="00BB54E2"/>
    <w:rsid w:val="00BB6313"/>
    <w:rsid w:val="00BB6682"/>
    <w:rsid w:val="00BB6AA2"/>
    <w:rsid w:val="00BB70B8"/>
    <w:rsid w:val="00BB731C"/>
    <w:rsid w:val="00BC00C8"/>
    <w:rsid w:val="00BC0264"/>
    <w:rsid w:val="00BC09E8"/>
    <w:rsid w:val="00BC09EE"/>
    <w:rsid w:val="00BC0CF1"/>
    <w:rsid w:val="00BC25D7"/>
    <w:rsid w:val="00BC29EA"/>
    <w:rsid w:val="00BC2DE8"/>
    <w:rsid w:val="00BC435F"/>
    <w:rsid w:val="00BC4CA4"/>
    <w:rsid w:val="00BC4DDB"/>
    <w:rsid w:val="00BC63E0"/>
    <w:rsid w:val="00BC72C9"/>
    <w:rsid w:val="00BC769E"/>
    <w:rsid w:val="00BD014B"/>
    <w:rsid w:val="00BD0570"/>
    <w:rsid w:val="00BD118E"/>
    <w:rsid w:val="00BD160C"/>
    <w:rsid w:val="00BD27CF"/>
    <w:rsid w:val="00BD35BC"/>
    <w:rsid w:val="00BD41D9"/>
    <w:rsid w:val="00BD51B5"/>
    <w:rsid w:val="00BD58C4"/>
    <w:rsid w:val="00BD608A"/>
    <w:rsid w:val="00BD608B"/>
    <w:rsid w:val="00BD747F"/>
    <w:rsid w:val="00BD7A59"/>
    <w:rsid w:val="00BE0F50"/>
    <w:rsid w:val="00BE20CE"/>
    <w:rsid w:val="00BE39CD"/>
    <w:rsid w:val="00BE44F6"/>
    <w:rsid w:val="00BE5445"/>
    <w:rsid w:val="00BE585B"/>
    <w:rsid w:val="00BE679B"/>
    <w:rsid w:val="00BE6B99"/>
    <w:rsid w:val="00BE7834"/>
    <w:rsid w:val="00BE7B71"/>
    <w:rsid w:val="00BF1A1F"/>
    <w:rsid w:val="00BF255F"/>
    <w:rsid w:val="00BF2829"/>
    <w:rsid w:val="00BF3354"/>
    <w:rsid w:val="00BF3848"/>
    <w:rsid w:val="00BF4D9D"/>
    <w:rsid w:val="00BF5A8A"/>
    <w:rsid w:val="00BF625B"/>
    <w:rsid w:val="00BF6CBA"/>
    <w:rsid w:val="00BF74BF"/>
    <w:rsid w:val="00BF77FB"/>
    <w:rsid w:val="00BF79D6"/>
    <w:rsid w:val="00C00071"/>
    <w:rsid w:val="00C00482"/>
    <w:rsid w:val="00C007AA"/>
    <w:rsid w:val="00C01472"/>
    <w:rsid w:val="00C02567"/>
    <w:rsid w:val="00C025AB"/>
    <w:rsid w:val="00C03293"/>
    <w:rsid w:val="00C05435"/>
    <w:rsid w:val="00C055E2"/>
    <w:rsid w:val="00C05755"/>
    <w:rsid w:val="00C06227"/>
    <w:rsid w:val="00C078CB"/>
    <w:rsid w:val="00C10A91"/>
    <w:rsid w:val="00C1158D"/>
    <w:rsid w:val="00C127F4"/>
    <w:rsid w:val="00C12A24"/>
    <w:rsid w:val="00C13DA3"/>
    <w:rsid w:val="00C1465B"/>
    <w:rsid w:val="00C1573A"/>
    <w:rsid w:val="00C1577F"/>
    <w:rsid w:val="00C15E7C"/>
    <w:rsid w:val="00C17510"/>
    <w:rsid w:val="00C20146"/>
    <w:rsid w:val="00C2077B"/>
    <w:rsid w:val="00C20C05"/>
    <w:rsid w:val="00C21708"/>
    <w:rsid w:val="00C21F01"/>
    <w:rsid w:val="00C2249B"/>
    <w:rsid w:val="00C2289C"/>
    <w:rsid w:val="00C23A0E"/>
    <w:rsid w:val="00C24A99"/>
    <w:rsid w:val="00C25003"/>
    <w:rsid w:val="00C26527"/>
    <w:rsid w:val="00C26538"/>
    <w:rsid w:val="00C26918"/>
    <w:rsid w:val="00C26F96"/>
    <w:rsid w:val="00C27DD7"/>
    <w:rsid w:val="00C302FC"/>
    <w:rsid w:val="00C30B7D"/>
    <w:rsid w:val="00C317EB"/>
    <w:rsid w:val="00C32A54"/>
    <w:rsid w:val="00C334CB"/>
    <w:rsid w:val="00C33800"/>
    <w:rsid w:val="00C348BB"/>
    <w:rsid w:val="00C34B5B"/>
    <w:rsid w:val="00C3542E"/>
    <w:rsid w:val="00C36337"/>
    <w:rsid w:val="00C36381"/>
    <w:rsid w:val="00C36D20"/>
    <w:rsid w:val="00C378A8"/>
    <w:rsid w:val="00C4198A"/>
    <w:rsid w:val="00C42F37"/>
    <w:rsid w:val="00C42FE7"/>
    <w:rsid w:val="00C45294"/>
    <w:rsid w:val="00C45F19"/>
    <w:rsid w:val="00C47667"/>
    <w:rsid w:val="00C47CCA"/>
    <w:rsid w:val="00C50030"/>
    <w:rsid w:val="00C518D9"/>
    <w:rsid w:val="00C51F1B"/>
    <w:rsid w:val="00C52E61"/>
    <w:rsid w:val="00C53453"/>
    <w:rsid w:val="00C535B5"/>
    <w:rsid w:val="00C5392C"/>
    <w:rsid w:val="00C53BA9"/>
    <w:rsid w:val="00C54E98"/>
    <w:rsid w:val="00C5598C"/>
    <w:rsid w:val="00C55E36"/>
    <w:rsid w:val="00C55F82"/>
    <w:rsid w:val="00C57A88"/>
    <w:rsid w:val="00C61A45"/>
    <w:rsid w:val="00C61D1E"/>
    <w:rsid w:val="00C623BD"/>
    <w:rsid w:val="00C6346F"/>
    <w:rsid w:val="00C63476"/>
    <w:rsid w:val="00C6389E"/>
    <w:rsid w:val="00C64167"/>
    <w:rsid w:val="00C643AD"/>
    <w:rsid w:val="00C64E75"/>
    <w:rsid w:val="00C64EA7"/>
    <w:rsid w:val="00C66255"/>
    <w:rsid w:val="00C663F5"/>
    <w:rsid w:val="00C663F6"/>
    <w:rsid w:val="00C67B62"/>
    <w:rsid w:val="00C70F38"/>
    <w:rsid w:val="00C71047"/>
    <w:rsid w:val="00C724FE"/>
    <w:rsid w:val="00C7312D"/>
    <w:rsid w:val="00C73638"/>
    <w:rsid w:val="00C73648"/>
    <w:rsid w:val="00C747C4"/>
    <w:rsid w:val="00C7531A"/>
    <w:rsid w:val="00C75894"/>
    <w:rsid w:val="00C76B85"/>
    <w:rsid w:val="00C8085D"/>
    <w:rsid w:val="00C82058"/>
    <w:rsid w:val="00C82269"/>
    <w:rsid w:val="00C83832"/>
    <w:rsid w:val="00C84405"/>
    <w:rsid w:val="00C84530"/>
    <w:rsid w:val="00C8497B"/>
    <w:rsid w:val="00C858AF"/>
    <w:rsid w:val="00C86B49"/>
    <w:rsid w:val="00C90172"/>
    <w:rsid w:val="00C91E50"/>
    <w:rsid w:val="00C92D17"/>
    <w:rsid w:val="00C9315F"/>
    <w:rsid w:val="00C955B9"/>
    <w:rsid w:val="00C958D0"/>
    <w:rsid w:val="00C95F7F"/>
    <w:rsid w:val="00C961E5"/>
    <w:rsid w:val="00C969F9"/>
    <w:rsid w:val="00C976EE"/>
    <w:rsid w:val="00C979CD"/>
    <w:rsid w:val="00CA03E9"/>
    <w:rsid w:val="00CA136E"/>
    <w:rsid w:val="00CA17B2"/>
    <w:rsid w:val="00CA1B5B"/>
    <w:rsid w:val="00CA2F00"/>
    <w:rsid w:val="00CA3C2F"/>
    <w:rsid w:val="00CA3D1D"/>
    <w:rsid w:val="00CA4B18"/>
    <w:rsid w:val="00CB2FBD"/>
    <w:rsid w:val="00CB5434"/>
    <w:rsid w:val="00CB583F"/>
    <w:rsid w:val="00CB5A7C"/>
    <w:rsid w:val="00CB5ABF"/>
    <w:rsid w:val="00CB6AA8"/>
    <w:rsid w:val="00CB7859"/>
    <w:rsid w:val="00CB7E15"/>
    <w:rsid w:val="00CC1851"/>
    <w:rsid w:val="00CC1DFB"/>
    <w:rsid w:val="00CC2466"/>
    <w:rsid w:val="00CC2D1D"/>
    <w:rsid w:val="00CC2D26"/>
    <w:rsid w:val="00CC406C"/>
    <w:rsid w:val="00CC54ED"/>
    <w:rsid w:val="00CC6400"/>
    <w:rsid w:val="00CC65CD"/>
    <w:rsid w:val="00CC685F"/>
    <w:rsid w:val="00CC70EE"/>
    <w:rsid w:val="00CC7335"/>
    <w:rsid w:val="00CC7D09"/>
    <w:rsid w:val="00CD13BD"/>
    <w:rsid w:val="00CD13D7"/>
    <w:rsid w:val="00CD5382"/>
    <w:rsid w:val="00CD7755"/>
    <w:rsid w:val="00CE169F"/>
    <w:rsid w:val="00CE2578"/>
    <w:rsid w:val="00CE290F"/>
    <w:rsid w:val="00CE2C62"/>
    <w:rsid w:val="00CE4B0D"/>
    <w:rsid w:val="00CE4FA0"/>
    <w:rsid w:val="00CE6491"/>
    <w:rsid w:val="00CE6DE7"/>
    <w:rsid w:val="00CE6EBD"/>
    <w:rsid w:val="00CE760C"/>
    <w:rsid w:val="00CF13D9"/>
    <w:rsid w:val="00CF196A"/>
    <w:rsid w:val="00CF1CA0"/>
    <w:rsid w:val="00CF21FD"/>
    <w:rsid w:val="00CF3B2E"/>
    <w:rsid w:val="00CF4CB4"/>
    <w:rsid w:val="00CF5F11"/>
    <w:rsid w:val="00CF6B0D"/>
    <w:rsid w:val="00CF6EBB"/>
    <w:rsid w:val="00D00D17"/>
    <w:rsid w:val="00D01006"/>
    <w:rsid w:val="00D0243D"/>
    <w:rsid w:val="00D0253F"/>
    <w:rsid w:val="00D02D01"/>
    <w:rsid w:val="00D03A52"/>
    <w:rsid w:val="00D05249"/>
    <w:rsid w:val="00D05A5F"/>
    <w:rsid w:val="00D06171"/>
    <w:rsid w:val="00D062E2"/>
    <w:rsid w:val="00D0699B"/>
    <w:rsid w:val="00D0718A"/>
    <w:rsid w:val="00D079E2"/>
    <w:rsid w:val="00D07CA0"/>
    <w:rsid w:val="00D11B9F"/>
    <w:rsid w:val="00D121C2"/>
    <w:rsid w:val="00D12546"/>
    <w:rsid w:val="00D130E4"/>
    <w:rsid w:val="00D13164"/>
    <w:rsid w:val="00D13854"/>
    <w:rsid w:val="00D153AD"/>
    <w:rsid w:val="00D15C06"/>
    <w:rsid w:val="00D1668B"/>
    <w:rsid w:val="00D16817"/>
    <w:rsid w:val="00D17317"/>
    <w:rsid w:val="00D1738A"/>
    <w:rsid w:val="00D2012B"/>
    <w:rsid w:val="00D208FA"/>
    <w:rsid w:val="00D213AE"/>
    <w:rsid w:val="00D213BC"/>
    <w:rsid w:val="00D2181F"/>
    <w:rsid w:val="00D21B6A"/>
    <w:rsid w:val="00D22ABF"/>
    <w:rsid w:val="00D23AAD"/>
    <w:rsid w:val="00D24691"/>
    <w:rsid w:val="00D24D9D"/>
    <w:rsid w:val="00D2518F"/>
    <w:rsid w:val="00D27192"/>
    <w:rsid w:val="00D27AD8"/>
    <w:rsid w:val="00D30DE8"/>
    <w:rsid w:val="00D31804"/>
    <w:rsid w:val="00D3236F"/>
    <w:rsid w:val="00D33FF8"/>
    <w:rsid w:val="00D3444D"/>
    <w:rsid w:val="00D344E9"/>
    <w:rsid w:val="00D34A1E"/>
    <w:rsid w:val="00D34FF8"/>
    <w:rsid w:val="00D3575B"/>
    <w:rsid w:val="00D36078"/>
    <w:rsid w:val="00D36A23"/>
    <w:rsid w:val="00D3741A"/>
    <w:rsid w:val="00D37578"/>
    <w:rsid w:val="00D4078F"/>
    <w:rsid w:val="00D415D8"/>
    <w:rsid w:val="00D417FD"/>
    <w:rsid w:val="00D453AF"/>
    <w:rsid w:val="00D456FC"/>
    <w:rsid w:val="00D45DB6"/>
    <w:rsid w:val="00D462A8"/>
    <w:rsid w:val="00D466A6"/>
    <w:rsid w:val="00D47654"/>
    <w:rsid w:val="00D47B14"/>
    <w:rsid w:val="00D50C08"/>
    <w:rsid w:val="00D515C3"/>
    <w:rsid w:val="00D52C86"/>
    <w:rsid w:val="00D53779"/>
    <w:rsid w:val="00D53A88"/>
    <w:rsid w:val="00D54083"/>
    <w:rsid w:val="00D55388"/>
    <w:rsid w:val="00D56943"/>
    <w:rsid w:val="00D574F7"/>
    <w:rsid w:val="00D57F74"/>
    <w:rsid w:val="00D6040A"/>
    <w:rsid w:val="00D61A91"/>
    <w:rsid w:val="00D61EBD"/>
    <w:rsid w:val="00D620D2"/>
    <w:rsid w:val="00D6402A"/>
    <w:rsid w:val="00D64E5C"/>
    <w:rsid w:val="00D653D8"/>
    <w:rsid w:val="00D666AA"/>
    <w:rsid w:val="00D6738B"/>
    <w:rsid w:val="00D67BAD"/>
    <w:rsid w:val="00D7186F"/>
    <w:rsid w:val="00D72506"/>
    <w:rsid w:val="00D73D80"/>
    <w:rsid w:val="00D73DEC"/>
    <w:rsid w:val="00D74CC6"/>
    <w:rsid w:val="00D75658"/>
    <w:rsid w:val="00D75786"/>
    <w:rsid w:val="00D76566"/>
    <w:rsid w:val="00D77398"/>
    <w:rsid w:val="00D77820"/>
    <w:rsid w:val="00D77D18"/>
    <w:rsid w:val="00D80351"/>
    <w:rsid w:val="00D805D8"/>
    <w:rsid w:val="00D81275"/>
    <w:rsid w:val="00D8148B"/>
    <w:rsid w:val="00D81AC4"/>
    <w:rsid w:val="00D81C9B"/>
    <w:rsid w:val="00D82648"/>
    <w:rsid w:val="00D82A42"/>
    <w:rsid w:val="00D835CF"/>
    <w:rsid w:val="00D839CA"/>
    <w:rsid w:val="00D84018"/>
    <w:rsid w:val="00D847ED"/>
    <w:rsid w:val="00D8492C"/>
    <w:rsid w:val="00D85021"/>
    <w:rsid w:val="00D85B58"/>
    <w:rsid w:val="00D86FE8"/>
    <w:rsid w:val="00D8790A"/>
    <w:rsid w:val="00D90774"/>
    <w:rsid w:val="00D91BE2"/>
    <w:rsid w:val="00D92247"/>
    <w:rsid w:val="00D92362"/>
    <w:rsid w:val="00D9361F"/>
    <w:rsid w:val="00D937E4"/>
    <w:rsid w:val="00D93F22"/>
    <w:rsid w:val="00D94CBE"/>
    <w:rsid w:val="00D95EE7"/>
    <w:rsid w:val="00D96978"/>
    <w:rsid w:val="00D9797C"/>
    <w:rsid w:val="00D979FA"/>
    <w:rsid w:val="00DA129E"/>
    <w:rsid w:val="00DA1B3E"/>
    <w:rsid w:val="00DA2671"/>
    <w:rsid w:val="00DA393A"/>
    <w:rsid w:val="00DA401C"/>
    <w:rsid w:val="00DA5F37"/>
    <w:rsid w:val="00DA6AAA"/>
    <w:rsid w:val="00DA6B7A"/>
    <w:rsid w:val="00DB01FB"/>
    <w:rsid w:val="00DB12B4"/>
    <w:rsid w:val="00DB1412"/>
    <w:rsid w:val="00DB1DB2"/>
    <w:rsid w:val="00DB29DA"/>
    <w:rsid w:val="00DB2F7C"/>
    <w:rsid w:val="00DB40AC"/>
    <w:rsid w:val="00DB5E68"/>
    <w:rsid w:val="00DB6185"/>
    <w:rsid w:val="00DB77B1"/>
    <w:rsid w:val="00DC0749"/>
    <w:rsid w:val="00DC09FF"/>
    <w:rsid w:val="00DC1263"/>
    <w:rsid w:val="00DC1F9B"/>
    <w:rsid w:val="00DC29BE"/>
    <w:rsid w:val="00DC45B0"/>
    <w:rsid w:val="00DC520E"/>
    <w:rsid w:val="00DC5A88"/>
    <w:rsid w:val="00DC5FFB"/>
    <w:rsid w:val="00DC783A"/>
    <w:rsid w:val="00DC7BBF"/>
    <w:rsid w:val="00DD02D0"/>
    <w:rsid w:val="00DD125D"/>
    <w:rsid w:val="00DD203F"/>
    <w:rsid w:val="00DD2211"/>
    <w:rsid w:val="00DD29E7"/>
    <w:rsid w:val="00DD2F57"/>
    <w:rsid w:val="00DD30F4"/>
    <w:rsid w:val="00DD416B"/>
    <w:rsid w:val="00DD5371"/>
    <w:rsid w:val="00DD5473"/>
    <w:rsid w:val="00DD5C38"/>
    <w:rsid w:val="00DD6060"/>
    <w:rsid w:val="00DE1577"/>
    <w:rsid w:val="00DE1A5B"/>
    <w:rsid w:val="00DE2BF8"/>
    <w:rsid w:val="00DE2D1F"/>
    <w:rsid w:val="00DE2E6D"/>
    <w:rsid w:val="00DE3319"/>
    <w:rsid w:val="00DE3A96"/>
    <w:rsid w:val="00DE4B9C"/>
    <w:rsid w:val="00DE4C47"/>
    <w:rsid w:val="00DE5723"/>
    <w:rsid w:val="00DE6796"/>
    <w:rsid w:val="00DE6BDD"/>
    <w:rsid w:val="00DE7079"/>
    <w:rsid w:val="00DF106C"/>
    <w:rsid w:val="00DF2346"/>
    <w:rsid w:val="00DF2DCE"/>
    <w:rsid w:val="00DF38FD"/>
    <w:rsid w:val="00DF3E98"/>
    <w:rsid w:val="00DF4009"/>
    <w:rsid w:val="00DF4B95"/>
    <w:rsid w:val="00DF5DC5"/>
    <w:rsid w:val="00DF6C90"/>
    <w:rsid w:val="00E0027F"/>
    <w:rsid w:val="00E002F0"/>
    <w:rsid w:val="00E00D5E"/>
    <w:rsid w:val="00E01235"/>
    <w:rsid w:val="00E0124E"/>
    <w:rsid w:val="00E02757"/>
    <w:rsid w:val="00E040B1"/>
    <w:rsid w:val="00E04E18"/>
    <w:rsid w:val="00E10CF4"/>
    <w:rsid w:val="00E10EF0"/>
    <w:rsid w:val="00E118CF"/>
    <w:rsid w:val="00E129EC"/>
    <w:rsid w:val="00E12EA5"/>
    <w:rsid w:val="00E13858"/>
    <w:rsid w:val="00E14830"/>
    <w:rsid w:val="00E1636B"/>
    <w:rsid w:val="00E16448"/>
    <w:rsid w:val="00E16623"/>
    <w:rsid w:val="00E16B28"/>
    <w:rsid w:val="00E20F16"/>
    <w:rsid w:val="00E214D5"/>
    <w:rsid w:val="00E22CD2"/>
    <w:rsid w:val="00E23893"/>
    <w:rsid w:val="00E245B8"/>
    <w:rsid w:val="00E24C82"/>
    <w:rsid w:val="00E259DF"/>
    <w:rsid w:val="00E307AD"/>
    <w:rsid w:val="00E31453"/>
    <w:rsid w:val="00E33905"/>
    <w:rsid w:val="00E345D6"/>
    <w:rsid w:val="00E35C3C"/>
    <w:rsid w:val="00E412B0"/>
    <w:rsid w:val="00E41E99"/>
    <w:rsid w:val="00E41F16"/>
    <w:rsid w:val="00E43E57"/>
    <w:rsid w:val="00E4401E"/>
    <w:rsid w:val="00E45535"/>
    <w:rsid w:val="00E464BC"/>
    <w:rsid w:val="00E46987"/>
    <w:rsid w:val="00E50ED0"/>
    <w:rsid w:val="00E52AB9"/>
    <w:rsid w:val="00E53425"/>
    <w:rsid w:val="00E54D4B"/>
    <w:rsid w:val="00E55242"/>
    <w:rsid w:val="00E5673C"/>
    <w:rsid w:val="00E575EB"/>
    <w:rsid w:val="00E57622"/>
    <w:rsid w:val="00E57EF8"/>
    <w:rsid w:val="00E60095"/>
    <w:rsid w:val="00E611FA"/>
    <w:rsid w:val="00E613E6"/>
    <w:rsid w:val="00E61F9B"/>
    <w:rsid w:val="00E629FF"/>
    <w:rsid w:val="00E62F45"/>
    <w:rsid w:val="00E640C9"/>
    <w:rsid w:val="00E65257"/>
    <w:rsid w:val="00E65E8C"/>
    <w:rsid w:val="00E665FA"/>
    <w:rsid w:val="00E66D98"/>
    <w:rsid w:val="00E676A3"/>
    <w:rsid w:val="00E71699"/>
    <w:rsid w:val="00E729E8"/>
    <w:rsid w:val="00E746AA"/>
    <w:rsid w:val="00E74991"/>
    <w:rsid w:val="00E74A48"/>
    <w:rsid w:val="00E74E4E"/>
    <w:rsid w:val="00E75EB0"/>
    <w:rsid w:val="00E76359"/>
    <w:rsid w:val="00E77BB2"/>
    <w:rsid w:val="00E77FEB"/>
    <w:rsid w:val="00E804D9"/>
    <w:rsid w:val="00E80560"/>
    <w:rsid w:val="00E812B3"/>
    <w:rsid w:val="00E8165B"/>
    <w:rsid w:val="00E82487"/>
    <w:rsid w:val="00E82CA6"/>
    <w:rsid w:val="00E83340"/>
    <w:rsid w:val="00E83A4A"/>
    <w:rsid w:val="00E8590B"/>
    <w:rsid w:val="00E8740C"/>
    <w:rsid w:val="00E87EB2"/>
    <w:rsid w:val="00E9022B"/>
    <w:rsid w:val="00E90235"/>
    <w:rsid w:val="00E919A7"/>
    <w:rsid w:val="00E91A3E"/>
    <w:rsid w:val="00E92DE3"/>
    <w:rsid w:val="00E92ED3"/>
    <w:rsid w:val="00E92FE8"/>
    <w:rsid w:val="00E9371F"/>
    <w:rsid w:val="00E94FF7"/>
    <w:rsid w:val="00E96570"/>
    <w:rsid w:val="00E96F91"/>
    <w:rsid w:val="00E97016"/>
    <w:rsid w:val="00EA00C0"/>
    <w:rsid w:val="00EA0E38"/>
    <w:rsid w:val="00EA1507"/>
    <w:rsid w:val="00EA27D3"/>
    <w:rsid w:val="00EA38D1"/>
    <w:rsid w:val="00EA3926"/>
    <w:rsid w:val="00EA4382"/>
    <w:rsid w:val="00EA452A"/>
    <w:rsid w:val="00EA4A32"/>
    <w:rsid w:val="00EA56CB"/>
    <w:rsid w:val="00EA7587"/>
    <w:rsid w:val="00EB060A"/>
    <w:rsid w:val="00EB1218"/>
    <w:rsid w:val="00EB2FCD"/>
    <w:rsid w:val="00EB31FD"/>
    <w:rsid w:val="00EB41B4"/>
    <w:rsid w:val="00EB41E4"/>
    <w:rsid w:val="00EB4805"/>
    <w:rsid w:val="00EB6155"/>
    <w:rsid w:val="00EB7AAD"/>
    <w:rsid w:val="00EC059A"/>
    <w:rsid w:val="00EC0717"/>
    <w:rsid w:val="00EC0B99"/>
    <w:rsid w:val="00EC114A"/>
    <w:rsid w:val="00EC37A0"/>
    <w:rsid w:val="00EC3C97"/>
    <w:rsid w:val="00EC522F"/>
    <w:rsid w:val="00EC548F"/>
    <w:rsid w:val="00EC579A"/>
    <w:rsid w:val="00EC57F7"/>
    <w:rsid w:val="00EC6129"/>
    <w:rsid w:val="00EC6A7D"/>
    <w:rsid w:val="00ED00CB"/>
    <w:rsid w:val="00ED0A91"/>
    <w:rsid w:val="00ED0BBE"/>
    <w:rsid w:val="00ED12CA"/>
    <w:rsid w:val="00ED224B"/>
    <w:rsid w:val="00ED318A"/>
    <w:rsid w:val="00ED4608"/>
    <w:rsid w:val="00ED4B6C"/>
    <w:rsid w:val="00ED517A"/>
    <w:rsid w:val="00ED557A"/>
    <w:rsid w:val="00ED5C37"/>
    <w:rsid w:val="00ED5CEB"/>
    <w:rsid w:val="00ED6CC9"/>
    <w:rsid w:val="00ED7B58"/>
    <w:rsid w:val="00EE16A7"/>
    <w:rsid w:val="00EE1893"/>
    <w:rsid w:val="00EE224A"/>
    <w:rsid w:val="00EE3CE2"/>
    <w:rsid w:val="00EE4112"/>
    <w:rsid w:val="00EE4C01"/>
    <w:rsid w:val="00EE4C33"/>
    <w:rsid w:val="00EE66EA"/>
    <w:rsid w:val="00EE7464"/>
    <w:rsid w:val="00EE7579"/>
    <w:rsid w:val="00EE76F7"/>
    <w:rsid w:val="00EE7E01"/>
    <w:rsid w:val="00EF0615"/>
    <w:rsid w:val="00EF0B8C"/>
    <w:rsid w:val="00EF0CFF"/>
    <w:rsid w:val="00EF10FA"/>
    <w:rsid w:val="00EF15A0"/>
    <w:rsid w:val="00EF187C"/>
    <w:rsid w:val="00EF214D"/>
    <w:rsid w:val="00EF23FF"/>
    <w:rsid w:val="00EF2556"/>
    <w:rsid w:val="00EF265E"/>
    <w:rsid w:val="00EF29B2"/>
    <w:rsid w:val="00EF2F69"/>
    <w:rsid w:val="00EF3101"/>
    <w:rsid w:val="00EF43CE"/>
    <w:rsid w:val="00EF5189"/>
    <w:rsid w:val="00EF53E0"/>
    <w:rsid w:val="00EF5488"/>
    <w:rsid w:val="00EF658C"/>
    <w:rsid w:val="00EF67FD"/>
    <w:rsid w:val="00EF74D2"/>
    <w:rsid w:val="00F0042C"/>
    <w:rsid w:val="00F0167A"/>
    <w:rsid w:val="00F01F41"/>
    <w:rsid w:val="00F02D2C"/>
    <w:rsid w:val="00F02FD5"/>
    <w:rsid w:val="00F0359C"/>
    <w:rsid w:val="00F0432F"/>
    <w:rsid w:val="00F04786"/>
    <w:rsid w:val="00F06619"/>
    <w:rsid w:val="00F06835"/>
    <w:rsid w:val="00F1004A"/>
    <w:rsid w:val="00F11757"/>
    <w:rsid w:val="00F12CFB"/>
    <w:rsid w:val="00F13565"/>
    <w:rsid w:val="00F1466C"/>
    <w:rsid w:val="00F14760"/>
    <w:rsid w:val="00F14E0B"/>
    <w:rsid w:val="00F16E0C"/>
    <w:rsid w:val="00F16FC9"/>
    <w:rsid w:val="00F209A3"/>
    <w:rsid w:val="00F20D71"/>
    <w:rsid w:val="00F216B2"/>
    <w:rsid w:val="00F21A0B"/>
    <w:rsid w:val="00F21C93"/>
    <w:rsid w:val="00F21DFB"/>
    <w:rsid w:val="00F22E37"/>
    <w:rsid w:val="00F255B2"/>
    <w:rsid w:val="00F25D98"/>
    <w:rsid w:val="00F25ECA"/>
    <w:rsid w:val="00F26BB2"/>
    <w:rsid w:val="00F3137C"/>
    <w:rsid w:val="00F32C5E"/>
    <w:rsid w:val="00F32EB2"/>
    <w:rsid w:val="00F32EEF"/>
    <w:rsid w:val="00F333F9"/>
    <w:rsid w:val="00F33584"/>
    <w:rsid w:val="00F33DBE"/>
    <w:rsid w:val="00F3444A"/>
    <w:rsid w:val="00F34E78"/>
    <w:rsid w:val="00F356A7"/>
    <w:rsid w:val="00F36157"/>
    <w:rsid w:val="00F4010E"/>
    <w:rsid w:val="00F401A2"/>
    <w:rsid w:val="00F40A74"/>
    <w:rsid w:val="00F42159"/>
    <w:rsid w:val="00F42DAF"/>
    <w:rsid w:val="00F430A1"/>
    <w:rsid w:val="00F460CB"/>
    <w:rsid w:val="00F465F4"/>
    <w:rsid w:val="00F469E3"/>
    <w:rsid w:val="00F50733"/>
    <w:rsid w:val="00F50DB4"/>
    <w:rsid w:val="00F5150E"/>
    <w:rsid w:val="00F51FD9"/>
    <w:rsid w:val="00F539B0"/>
    <w:rsid w:val="00F55047"/>
    <w:rsid w:val="00F55379"/>
    <w:rsid w:val="00F55E09"/>
    <w:rsid w:val="00F567D0"/>
    <w:rsid w:val="00F57565"/>
    <w:rsid w:val="00F577CC"/>
    <w:rsid w:val="00F5798E"/>
    <w:rsid w:val="00F602EB"/>
    <w:rsid w:val="00F60391"/>
    <w:rsid w:val="00F60EFC"/>
    <w:rsid w:val="00F614A3"/>
    <w:rsid w:val="00F61D7E"/>
    <w:rsid w:val="00F62088"/>
    <w:rsid w:val="00F621FA"/>
    <w:rsid w:val="00F63514"/>
    <w:rsid w:val="00F642EF"/>
    <w:rsid w:val="00F6559B"/>
    <w:rsid w:val="00F6615A"/>
    <w:rsid w:val="00F670CA"/>
    <w:rsid w:val="00F70683"/>
    <w:rsid w:val="00F7196F"/>
    <w:rsid w:val="00F729F8"/>
    <w:rsid w:val="00F72FE3"/>
    <w:rsid w:val="00F730AC"/>
    <w:rsid w:val="00F743EF"/>
    <w:rsid w:val="00F756BA"/>
    <w:rsid w:val="00F7690E"/>
    <w:rsid w:val="00F76934"/>
    <w:rsid w:val="00F77BC0"/>
    <w:rsid w:val="00F804A0"/>
    <w:rsid w:val="00F80892"/>
    <w:rsid w:val="00F80F62"/>
    <w:rsid w:val="00F82887"/>
    <w:rsid w:val="00F82B9C"/>
    <w:rsid w:val="00F83B7D"/>
    <w:rsid w:val="00F83D81"/>
    <w:rsid w:val="00F84DA6"/>
    <w:rsid w:val="00F85B90"/>
    <w:rsid w:val="00F86EED"/>
    <w:rsid w:val="00F86F96"/>
    <w:rsid w:val="00F870F9"/>
    <w:rsid w:val="00F8721B"/>
    <w:rsid w:val="00F8739D"/>
    <w:rsid w:val="00F87F81"/>
    <w:rsid w:val="00F929E5"/>
    <w:rsid w:val="00F92C2A"/>
    <w:rsid w:val="00F93FCA"/>
    <w:rsid w:val="00F95593"/>
    <w:rsid w:val="00F95F7F"/>
    <w:rsid w:val="00F97166"/>
    <w:rsid w:val="00F974AC"/>
    <w:rsid w:val="00FA07ED"/>
    <w:rsid w:val="00FA08F9"/>
    <w:rsid w:val="00FA1277"/>
    <w:rsid w:val="00FA22CF"/>
    <w:rsid w:val="00FA2DBB"/>
    <w:rsid w:val="00FA37B3"/>
    <w:rsid w:val="00FA3DFB"/>
    <w:rsid w:val="00FA5B7B"/>
    <w:rsid w:val="00FA6822"/>
    <w:rsid w:val="00FA69C8"/>
    <w:rsid w:val="00FA6B38"/>
    <w:rsid w:val="00FB03CA"/>
    <w:rsid w:val="00FB070C"/>
    <w:rsid w:val="00FB0C70"/>
    <w:rsid w:val="00FB14F0"/>
    <w:rsid w:val="00FB19F2"/>
    <w:rsid w:val="00FB33D3"/>
    <w:rsid w:val="00FB397F"/>
    <w:rsid w:val="00FB4195"/>
    <w:rsid w:val="00FB4B1A"/>
    <w:rsid w:val="00FB5428"/>
    <w:rsid w:val="00FB5AB2"/>
    <w:rsid w:val="00FB6B49"/>
    <w:rsid w:val="00FB7A8A"/>
    <w:rsid w:val="00FC1D60"/>
    <w:rsid w:val="00FC20C1"/>
    <w:rsid w:val="00FC40D3"/>
    <w:rsid w:val="00FC47FC"/>
    <w:rsid w:val="00FC5341"/>
    <w:rsid w:val="00FC687C"/>
    <w:rsid w:val="00FC73F5"/>
    <w:rsid w:val="00FC783A"/>
    <w:rsid w:val="00FD0F20"/>
    <w:rsid w:val="00FD3478"/>
    <w:rsid w:val="00FD4355"/>
    <w:rsid w:val="00FD55FB"/>
    <w:rsid w:val="00FD70BF"/>
    <w:rsid w:val="00FD7182"/>
    <w:rsid w:val="00FD7C10"/>
    <w:rsid w:val="00FE0074"/>
    <w:rsid w:val="00FE0CD4"/>
    <w:rsid w:val="00FE1F59"/>
    <w:rsid w:val="00FE20AF"/>
    <w:rsid w:val="00FE2979"/>
    <w:rsid w:val="00FE363F"/>
    <w:rsid w:val="00FE3E90"/>
    <w:rsid w:val="00FE3F00"/>
    <w:rsid w:val="00FE40BB"/>
    <w:rsid w:val="00FE40E1"/>
    <w:rsid w:val="00FE4FBA"/>
    <w:rsid w:val="00FE5808"/>
    <w:rsid w:val="00FE6CC8"/>
    <w:rsid w:val="00FE6E75"/>
    <w:rsid w:val="00FE757C"/>
    <w:rsid w:val="00FE7A5A"/>
    <w:rsid w:val="00FF3D44"/>
    <w:rsid w:val="00FF54E3"/>
    <w:rsid w:val="00FF5DC0"/>
    <w:rsid w:val="00FF601B"/>
    <w:rsid w:val="00FF65D5"/>
    <w:rsid w:val="00FF7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E6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FE"/>
  </w:style>
  <w:style w:type="paragraph" w:styleId="Heading2">
    <w:name w:val="heading 2"/>
    <w:basedOn w:val="Normal"/>
    <w:link w:val="Heading2Char"/>
    <w:uiPriority w:val="9"/>
    <w:qFormat/>
    <w:rsid w:val="0083588F"/>
    <w:pPr>
      <w:spacing w:before="100" w:beforeAutospacing="1" w:after="100" w:afterAutospacing="1" w:line="240" w:lineRule="auto"/>
      <w:outlineLvl w:val="1"/>
    </w:pPr>
    <w:rPr>
      <w:rFonts w:ascii="Times New Roman" w:eastAsia="Times New Roman" w:hAnsi="Times New Roman" w:cs="Times New Roman"/>
      <w:b/>
      <w:bCs/>
      <w:sz w:val="36"/>
      <w:szCs w:val="36"/>
      <w:lang w:val="az-Latn-AZ"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CBA"/>
    <w:pPr>
      <w:ind w:left="720"/>
      <w:contextualSpacing/>
    </w:pPr>
  </w:style>
  <w:style w:type="paragraph" w:styleId="BalloonText">
    <w:name w:val="Balloon Text"/>
    <w:basedOn w:val="Normal"/>
    <w:link w:val="BalloonTextChar"/>
    <w:uiPriority w:val="99"/>
    <w:semiHidden/>
    <w:unhideWhenUsed/>
    <w:rsid w:val="0057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78"/>
    <w:rPr>
      <w:rFonts w:ascii="Tahoma" w:hAnsi="Tahoma" w:cs="Tahoma"/>
      <w:sz w:val="16"/>
      <w:szCs w:val="16"/>
    </w:rPr>
  </w:style>
  <w:style w:type="character" w:customStyle="1" w:styleId="Heading2Char">
    <w:name w:val="Heading 2 Char"/>
    <w:basedOn w:val="DefaultParagraphFont"/>
    <w:link w:val="Heading2"/>
    <w:uiPriority w:val="9"/>
    <w:rsid w:val="0083588F"/>
    <w:rPr>
      <w:rFonts w:ascii="Times New Roman" w:eastAsia="Times New Roman" w:hAnsi="Times New Roman" w:cs="Times New Roman"/>
      <w:b/>
      <w:bCs/>
      <w:sz w:val="36"/>
      <w:szCs w:val="36"/>
      <w:lang w:val="az-Latn-AZ" w:eastAsia="az-Latn-AZ"/>
    </w:rPr>
  </w:style>
  <w:style w:type="paragraph" w:styleId="NormalWeb">
    <w:name w:val="Normal (Web)"/>
    <w:basedOn w:val="Normal"/>
    <w:uiPriority w:val="99"/>
    <w:unhideWhenUsed/>
    <w:rsid w:val="0083588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Header">
    <w:name w:val="header"/>
    <w:basedOn w:val="Normal"/>
    <w:link w:val="HeaderChar"/>
    <w:uiPriority w:val="99"/>
    <w:unhideWhenUsed/>
    <w:rsid w:val="003650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09B"/>
  </w:style>
  <w:style w:type="paragraph" w:styleId="Footer">
    <w:name w:val="footer"/>
    <w:basedOn w:val="Normal"/>
    <w:link w:val="FooterChar"/>
    <w:uiPriority w:val="99"/>
    <w:unhideWhenUsed/>
    <w:rsid w:val="003650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09B"/>
  </w:style>
  <w:style w:type="character" w:styleId="Strong">
    <w:name w:val="Strong"/>
    <w:basedOn w:val="DefaultParagraphFont"/>
    <w:uiPriority w:val="22"/>
    <w:qFormat/>
    <w:rsid w:val="00223166"/>
    <w:rPr>
      <w:b/>
      <w:bCs/>
    </w:rPr>
  </w:style>
  <w:style w:type="character" w:styleId="Hyperlink">
    <w:name w:val="Hyperlink"/>
    <w:basedOn w:val="DefaultParagraphFont"/>
    <w:uiPriority w:val="99"/>
    <w:unhideWhenUsed/>
    <w:rsid w:val="005D23C7"/>
    <w:rPr>
      <w:color w:val="0000FF" w:themeColor="hyperlink"/>
      <w:u w:val="single"/>
    </w:rPr>
  </w:style>
  <w:style w:type="paragraph" w:customStyle="1" w:styleId="1">
    <w:name w:val="Абзац списка1"/>
    <w:basedOn w:val="Normal"/>
    <w:qFormat/>
    <w:rsid w:val="00016D5A"/>
    <w:pPr>
      <w:contextualSpacing/>
      <w:jc w:val="both"/>
    </w:pPr>
    <w:rPr>
      <w:rFonts w:ascii="Courier New" w:hAnsi="Courier New" w:cs="Courier New"/>
      <w:sz w:val="21"/>
      <w:szCs w:val="21"/>
      <w:lang w:val="ru-RU"/>
    </w:rPr>
  </w:style>
  <w:style w:type="character" w:customStyle="1" w:styleId="jrnl">
    <w:name w:val="jrnl"/>
    <w:basedOn w:val="DefaultParagraphFont"/>
    <w:rsid w:val="006142A5"/>
  </w:style>
  <w:style w:type="character" w:customStyle="1" w:styleId="ref-journal">
    <w:name w:val="ref-journal"/>
    <w:basedOn w:val="DefaultParagraphFont"/>
    <w:rsid w:val="006142A5"/>
  </w:style>
  <w:style w:type="character" w:customStyle="1" w:styleId="ref-vol">
    <w:name w:val="ref-vol"/>
    <w:basedOn w:val="DefaultParagraphFont"/>
    <w:rsid w:val="006142A5"/>
  </w:style>
  <w:style w:type="character" w:styleId="Emphasis">
    <w:name w:val="Emphasis"/>
    <w:basedOn w:val="DefaultParagraphFont"/>
    <w:uiPriority w:val="20"/>
    <w:qFormat/>
    <w:rsid w:val="006142A5"/>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FE"/>
  </w:style>
  <w:style w:type="paragraph" w:styleId="Heading2">
    <w:name w:val="heading 2"/>
    <w:basedOn w:val="Normal"/>
    <w:link w:val="Heading2Char"/>
    <w:uiPriority w:val="9"/>
    <w:qFormat/>
    <w:rsid w:val="0083588F"/>
    <w:pPr>
      <w:spacing w:before="100" w:beforeAutospacing="1" w:after="100" w:afterAutospacing="1" w:line="240" w:lineRule="auto"/>
      <w:outlineLvl w:val="1"/>
    </w:pPr>
    <w:rPr>
      <w:rFonts w:ascii="Times New Roman" w:eastAsia="Times New Roman" w:hAnsi="Times New Roman" w:cs="Times New Roman"/>
      <w:b/>
      <w:bCs/>
      <w:sz w:val="36"/>
      <w:szCs w:val="36"/>
      <w:lang w:val="az-Latn-AZ"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6CBA"/>
    <w:pPr>
      <w:ind w:left="720"/>
      <w:contextualSpacing/>
    </w:pPr>
  </w:style>
  <w:style w:type="paragraph" w:styleId="BalloonText">
    <w:name w:val="Balloon Text"/>
    <w:basedOn w:val="Normal"/>
    <w:link w:val="BalloonTextChar"/>
    <w:uiPriority w:val="99"/>
    <w:semiHidden/>
    <w:unhideWhenUsed/>
    <w:rsid w:val="0057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78"/>
    <w:rPr>
      <w:rFonts w:ascii="Tahoma" w:hAnsi="Tahoma" w:cs="Tahoma"/>
      <w:sz w:val="16"/>
      <w:szCs w:val="16"/>
    </w:rPr>
  </w:style>
  <w:style w:type="character" w:customStyle="1" w:styleId="Heading2Char">
    <w:name w:val="Heading 2 Char"/>
    <w:basedOn w:val="DefaultParagraphFont"/>
    <w:link w:val="Heading2"/>
    <w:uiPriority w:val="9"/>
    <w:rsid w:val="0083588F"/>
    <w:rPr>
      <w:rFonts w:ascii="Times New Roman" w:eastAsia="Times New Roman" w:hAnsi="Times New Roman" w:cs="Times New Roman"/>
      <w:b/>
      <w:bCs/>
      <w:sz w:val="36"/>
      <w:szCs w:val="36"/>
      <w:lang w:val="az-Latn-AZ" w:eastAsia="az-Latn-AZ"/>
    </w:rPr>
  </w:style>
  <w:style w:type="paragraph" w:styleId="NormalWeb">
    <w:name w:val="Normal (Web)"/>
    <w:basedOn w:val="Normal"/>
    <w:uiPriority w:val="99"/>
    <w:unhideWhenUsed/>
    <w:rsid w:val="0083588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Header">
    <w:name w:val="header"/>
    <w:basedOn w:val="Normal"/>
    <w:link w:val="HeaderChar"/>
    <w:uiPriority w:val="99"/>
    <w:unhideWhenUsed/>
    <w:rsid w:val="003650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09B"/>
  </w:style>
  <w:style w:type="paragraph" w:styleId="Footer">
    <w:name w:val="footer"/>
    <w:basedOn w:val="Normal"/>
    <w:link w:val="FooterChar"/>
    <w:uiPriority w:val="99"/>
    <w:unhideWhenUsed/>
    <w:rsid w:val="003650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09B"/>
  </w:style>
  <w:style w:type="character" w:styleId="Strong">
    <w:name w:val="Strong"/>
    <w:basedOn w:val="DefaultParagraphFont"/>
    <w:uiPriority w:val="22"/>
    <w:qFormat/>
    <w:rsid w:val="00223166"/>
    <w:rPr>
      <w:b/>
      <w:bCs/>
    </w:rPr>
  </w:style>
  <w:style w:type="character" w:styleId="Hyperlink">
    <w:name w:val="Hyperlink"/>
    <w:basedOn w:val="DefaultParagraphFont"/>
    <w:uiPriority w:val="99"/>
    <w:unhideWhenUsed/>
    <w:rsid w:val="005D23C7"/>
    <w:rPr>
      <w:color w:val="0000FF" w:themeColor="hyperlink"/>
      <w:u w:val="single"/>
    </w:rPr>
  </w:style>
  <w:style w:type="paragraph" w:customStyle="1" w:styleId="1">
    <w:name w:val="Абзац списка1"/>
    <w:basedOn w:val="Normal"/>
    <w:qFormat/>
    <w:rsid w:val="00016D5A"/>
    <w:pPr>
      <w:contextualSpacing/>
      <w:jc w:val="both"/>
    </w:pPr>
    <w:rPr>
      <w:rFonts w:ascii="Courier New" w:hAnsi="Courier New" w:cs="Courier New"/>
      <w:sz w:val="21"/>
      <w:szCs w:val="21"/>
      <w:lang w:val="ru-RU"/>
    </w:rPr>
  </w:style>
  <w:style w:type="character" w:customStyle="1" w:styleId="jrnl">
    <w:name w:val="jrnl"/>
    <w:basedOn w:val="DefaultParagraphFont"/>
    <w:rsid w:val="006142A5"/>
  </w:style>
  <w:style w:type="character" w:customStyle="1" w:styleId="ref-journal">
    <w:name w:val="ref-journal"/>
    <w:basedOn w:val="DefaultParagraphFont"/>
    <w:rsid w:val="006142A5"/>
  </w:style>
  <w:style w:type="character" w:customStyle="1" w:styleId="ref-vol">
    <w:name w:val="ref-vol"/>
    <w:basedOn w:val="DefaultParagraphFont"/>
    <w:rsid w:val="006142A5"/>
  </w:style>
  <w:style w:type="character" w:styleId="Emphasis">
    <w:name w:val="Emphasis"/>
    <w:basedOn w:val="DefaultParagraphFont"/>
    <w:uiPriority w:val="20"/>
    <w:qFormat/>
    <w:rsid w:val="006142A5"/>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1044">
      <w:bodyDiv w:val="1"/>
      <w:marLeft w:val="0"/>
      <w:marRight w:val="0"/>
      <w:marTop w:val="0"/>
      <w:marBottom w:val="0"/>
      <w:divBdr>
        <w:top w:val="none" w:sz="0" w:space="0" w:color="auto"/>
        <w:left w:val="none" w:sz="0" w:space="0" w:color="auto"/>
        <w:bottom w:val="none" w:sz="0" w:space="0" w:color="auto"/>
        <w:right w:val="none" w:sz="0" w:space="0" w:color="auto"/>
      </w:divBdr>
    </w:div>
    <w:div w:id="243956365">
      <w:bodyDiv w:val="1"/>
      <w:marLeft w:val="0"/>
      <w:marRight w:val="0"/>
      <w:marTop w:val="0"/>
      <w:marBottom w:val="0"/>
      <w:divBdr>
        <w:top w:val="none" w:sz="0" w:space="0" w:color="auto"/>
        <w:left w:val="none" w:sz="0" w:space="0" w:color="auto"/>
        <w:bottom w:val="none" w:sz="0" w:space="0" w:color="auto"/>
        <w:right w:val="none" w:sz="0" w:space="0" w:color="auto"/>
      </w:divBdr>
    </w:div>
    <w:div w:id="404182126">
      <w:bodyDiv w:val="1"/>
      <w:marLeft w:val="0"/>
      <w:marRight w:val="0"/>
      <w:marTop w:val="0"/>
      <w:marBottom w:val="0"/>
      <w:divBdr>
        <w:top w:val="none" w:sz="0" w:space="0" w:color="auto"/>
        <w:left w:val="none" w:sz="0" w:space="0" w:color="auto"/>
        <w:bottom w:val="none" w:sz="0" w:space="0" w:color="auto"/>
        <w:right w:val="none" w:sz="0" w:space="0" w:color="auto"/>
      </w:divBdr>
    </w:div>
    <w:div w:id="850023195">
      <w:bodyDiv w:val="1"/>
      <w:marLeft w:val="0"/>
      <w:marRight w:val="0"/>
      <w:marTop w:val="0"/>
      <w:marBottom w:val="0"/>
      <w:divBdr>
        <w:top w:val="none" w:sz="0" w:space="0" w:color="auto"/>
        <w:left w:val="none" w:sz="0" w:space="0" w:color="auto"/>
        <w:bottom w:val="none" w:sz="0" w:space="0" w:color="auto"/>
        <w:right w:val="none" w:sz="0" w:space="0" w:color="auto"/>
      </w:divBdr>
    </w:div>
    <w:div w:id="1160803982">
      <w:bodyDiv w:val="1"/>
      <w:marLeft w:val="0"/>
      <w:marRight w:val="0"/>
      <w:marTop w:val="0"/>
      <w:marBottom w:val="0"/>
      <w:divBdr>
        <w:top w:val="none" w:sz="0" w:space="0" w:color="auto"/>
        <w:left w:val="none" w:sz="0" w:space="0" w:color="auto"/>
        <w:bottom w:val="none" w:sz="0" w:space="0" w:color="auto"/>
        <w:right w:val="none" w:sz="0" w:space="0" w:color="auto"/>
      </w:divBdr>
    </w:div>
    <w:div w:id="1307902153">
      <w:bodyDiv w:val="1"/>
      <w:marLeft w:val="0"/>
      <w:marRight w:val="0"/>
      <w:marTop w:val="0"/>
      <w:marBottom w:val="0"/>
      <w:divBdr>
        <w:top w:val="none" w:sz="0" w:space="0" w:color="auto"/>
        <w:left w:val="none" w:sz="0" w:space="0" w:color="auto"/>
        <w:bottom w:val="none" w:sz="0" w:space="0" w:color="auto"/>
        <w:right w:val="none" w:sz="0" w:space="0" w:color="auto"/>
      </w:divBdr>
    </w:div>
    <w:div w:id="1356231350">
      <w:bodyDiv w:val="1"/>
      <w:marLeft w:val="0"/>
      <w:marRight w:val="0"/>
      <w:marTop w:val="0"/>
      <w:marBottom w:val="0"/>
      <w:divBdr>
        <w:top w:val="none" w:sz="0" w:space="0" w:color="auto"/>
        <w:left w:val="none" w:sz="0" w:space="0" w:color="auto"/>
        <w:bottom w:val="none" w:sz="0" w:space="0" w:color="auto"/>
        <w:right w:val="none" w:sz="0" w:space="0" w:color="auto"/>
      </w:divBdr>
    </w:div>
    <w:div w:id="1390612159">
      <w:bodyDiv w:val="1"/>
      <w:marLeft w:val="0"/>
      <w:marRight w:val="0"/>
      <w:marTop w:val="0"/>
      <w:marBottom w:val="0"/>
      <w:divBdr>
        <w:top w:val="none" w:sz="0" w:space="0" w:color="auto"/>
        <w:left w:val="none" w:sz="0" w:space="0" w:color="auto"/>
        <w:bottom w:val="none" w:sz="0" w:space="0" w:color="auto"/>
        <w:right w:val="none" w:sz="0" w:space="0" w:color="auto"/>
      </w:divBdr>
    </w:div>
    <w:div w:id="1481458987">
      <w:bodyDiv w:val="1"/>
      <w:marLeft w:val="0"/>
      <w:marRight w:val="0"/>
      <w:marTop w:val="0"/>
      <w:marBottom w:val="0"/>
      <w:divBdr>
        <w:top w:val="none" w:sz="0" w:space="0" w:color="auto"/>
        <w:left w:val="none" w:sz="0" w:space="0" w:color="auto"/>
        <w:bottom w:val="none" w:sz="0" w:space="0" w:color="auto"/>
        <w:right w:val="none" w:sz="0" w:space="0" w:color="auto"/>
      </w:divBdr>
    </w:div>
    <w:div w:id="1768424460">
      <w:bodyDiv w:val="1"/>
      <w:marLeft w:val="0"/>
      <w:marRight w:val="0"/>
      <w:marTop w:val="0"/>
      <w:marBottom w:val="0"/>
      <w:divBdr>
        <w:top w:val="none" w:sz="0" w:space="0" w:color="auto"/>
        <w:left w:val="none" w:sz="0" w:space="0" w:color="auto"/>
        <w:bottom w:val="none" w:sz="0" w:space="0" w:color="auto"/>
        <w:right w:val="none" w:sz="0" w:space="0" w:color="auto"/>
      </w:divBdr>
    </w:div>
    <w:div w:id="17704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ktor.asad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A40F-86E5-42BA-A7A3-305CF0BA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2489</Words>
  <Characters>14188</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 Bayramov</dc:creator>
  <cp:lastModifiedBy>Dell</cp:lastModifiedBy>
  <cp:revision>5</cp:revision>
  <cp:lastPrinted>2015-04-22T04:47:00Z</cp:lastPrinted>
  <dcterms:created xsi:type="dcterms:W3CDTF">2021-11-23T05:37:00Z</dcterms:created>
  <dcterms:modified xsi:type="dcterms:W3CDTF">2021-11-23T05:58:00Z</dcterms:modified>
</cp:coreProperties>
</file>